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A4B" w:rsidRDefault="00CA57A1" w:rsidP="00975F27">
      <w:pPr>
        <w:pStyle w:val="Heading1"/>
        <w:rPr>
          <w:rFonts w:eastAsiaTheme="minorEastAsia"/>
          <w:i/>
          <w:sz w:val="36"/>
        </w:rPr>
      </w:pPr>
      <w:bookmarkStart w:id="0" w:name="_Toc350875050"/>
      <w:bookmarkStart w:id="1" w:name="_Toc352228865"/>
      <w:bookmarkStart w:id="2" w:name="_Toc352229119"/>
      <w:bookmarkStart w:id="3" w:name="_Toc311540861"/>
      <w:r w:rsidRPr="00DB2711">
        <w:rPr>
          <w:rFonts w:eastAsiaTheme="minorEastAsia"/>
          <w:i/>
          <w:sz w:val="36"/>
        </w:rPr>
        <w:t xml:space="preserve"> </w:t>
      </w:r>
      <w:r w:rsidR="0096153D" w:rsidRPr="0096153D">
        <w:rPr>
          <w:rFonts w:eastAsiaTheme="minorEastAsia"/>
          <w:i/>
          <w:sz w:val="36"/>
        </w:rPr>
        <w:t>E</w:t>
      </w:r>
      <w:r w:rsidR="00FE1FAF">
        <w:rPr>
          <w:rFonts w:eastAsiaTheme="minorEastAsia"/>
          <w:i/>
          <w:sz w:val="36"/>
        </w:rPr>
        <w:t xml:space="preserve">lektron </w:t>
      </w:r>
      <w:r w:rsidR="0096153D" w:rsidRPr="0096153D">
        <w:rPr>
          <w:rFonts w:eastAsiaTheme="minorEastAsia"/>
          <w:i/>
          <w:sz w:val="36"/>
        </w:rPr>
        <w:t>imtahan</w:t>
      </w:r>
      <w:r w:rsidR="0096153D">
        <w:rPr>
          <w:rFonts w:eastAsiaTheme="minorEastAsia"/>
          <w:i/>
          <w:sz w:val="36"/>
        </w:rPr>
        <w:t xml:space="preserve"> </w:t>
      </w:r>
      <w:r w:rsidR="00853A4B" w:rsidRPr="00DB2711">
        <w:rPr>
          <w:rFonts w:eastAsiaTheme="minorEastAsia"/>
          <w:i/>
          <w:sz w:val="36"/>
        </w:rPr>
        <w:t>sistemi</w:t>
      </w:r>
      <w:bookmarkEnd w:id="0"/>
      <w:bookmarkEnd w:id="1"/>
      <w:bookmarkEnd w:id="2"/>
      <w:bookmarkEnd w:id="3"/>
    </w:p>
    <w:p w:rsidR="00006DF1" w:rsidRPr="00006DF1" w:rsidRDefault="00006DF1" w:rsidP="00006DF1"/>
    <w:p w:rsidR="00853A4B" w:rsidRDefault="00853A4B" w:rsidP="00975F27">
      <w:pPr>
        <w:pStyle w:val="Heading2"/>
      </w:pPr>
      <w:bookmarkStart w:id="4" w:name="_Toc350875052"/>
      <w:bookmarkStart w:id="5" w:name="_Toc352228867"/>
      <w:bookmarkStart w:id="6" w:name="_Toc352229121"/>
      <w:bookmarkStart w:id="7" w:name="_Toc311540863"/>
      <w:r>
        <w:t>İstifadəçinin hazırlıq səviyyəsi</w:t>
      </w:r>
      <w:bookmarkEnd w:id="4"/>
      <w:bookmarkEnd w:id="5"/>
      <w:bookmarkEnd w:id="6"/>
      <w:bookmarkEnd w:id="7"/>
    </w:p>
    <w:p w:rsidR="00853A4B" w:rsidRPr="00D34B2C" w:rsidRDefault="00FB784A" w:rsidP="00975F27">
      <w:pPr>
        <w:autoSpaceDE w:val="0"/>
        <w:autoSpaceDN w:val="0"/>
        <w:adjustRightInd w:val="0"/>
        <w:spacing w:after="0"/>
        <w:ind w:firstLine="2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FE1FAF">
        <w:rPr>
          <w:rFonts w:ascii="Calibri" w:hAnsi="Calibri" w:cs="Calibri"/>
        </w:rPr>
        <w:t xml:space="preserve">lektron </w:t>
      </w:r>
      <w:r>
        <w:rPr>
          <w:rFonts w:ascii="Calibri" w:hAnsi="Calibri" w:cs="Calibri"/>
        </w:rPr>
        <w:t xml:space="preserve">imtahan </w:t>
      </w:r>
      <w:r w:rsidR="00853A4B">
        <w:rPr>
          <w:rFonts w:ascii="Calibri" w:hAnsi="Calibri" w:cs="Calibri"/>
        </w:rPr>
        <w:t xml:space="preserve">sistemi </w:t>
      </w:r>
      <w:r w:rsidR="00853A4B" w:rsidRPr="00D34B2C">
        <w:rPr>
          <w:rFonts w:ascii="Calibri" w:hAnsi="Calibri" w:cs="Calibri"/>
        </w:rPr>
        <w:t xml:space="preserve">ilə işləmək üçün istifadəçi aşağıdakı əməliyyat sistemlərindən biri ilə işləmək vərdişinə malik olmalıdır: Windows XP, Windows 7. </w:t>
      </w:r>
    </w:p>
    <w:p w:rsidR="00853A4B" w:rsidRDefault="00FB784A" w:rsidP="00975F27">
      <w:pPr>
        <w:pStyle w:val="Heading2"/>
      </w:pPr>
      <w:bookmarkStart w:id="8" w:name="_Toc350875053"/>
      <w:bookmarkStart w:id="9" w:name="_Toc352228868"/>
      <w:bookmarkStart w:id="10" w:name="_Toc352229122"/>
      <w:bookmarkStart w:id="11" w:name="_Toc311540864"/>
      <w:r>
        <w:rPr>
          <w:rFonts w:ascii="Calibri" w:hAnsi="Calibri" w:cs="Calibri"/>
        </w:rPr>
        <w:t>E</w:t>
      </w:r>
      <w:r w:rsidR="00FE1FAF">
        <w:rPr>
          <w:rFonts w:ascii="Calibri" w:hAnsi="Calibri" w:cs="Calibri"/>
        </w:rPr>
        <w:t xml:space="preserve">lektron </w:t>
      </w:r>
      <w:r>
        <w:rPr>
          <w:rFonts w:ascii="Calibri" w:hAnsi="Calibri" w:cs="Calibri"/>
        </w:rPr>
        <w:t>imtahan</w:t>
      </w:r>
      <w:r>
        <w:t xml:space="preserve"> </w:t>
      </w:r>
      <w:r w:rsidR="00853A4B" w:rsidRPr="001528AF">
        <w:t xml:space="preserve">sisteminin </w:t>
      </w:r>
      <w:r w:rsidR="00853A4B">
        <w:t>işə salınması</w:t>
      </w:r>
      <w:bookmarkEnd w:id="8"/>
      <w:bookmarkEnd w:id="9"/>
      <w:bookmarkEnd w:id="10"/>
      <w:bookmarkEnd w:id="11"/>
    </w:p>
    <w:p w:rsidR="00853A4B" w:rsidRDefault="00853A4B" w:rsidP="00975F27">
      <w:pPr>
        <w:autoSpaceDE w:val="0"/>
        <w:autoSpaceDN w:val="0"/>
        <w:adjustRightInd w:val="0"/>
        <w:spacing w:after="0"/>
        <w:ind w:firstLine="297"/>
        <w:jc w:val="both"/>
        <w:rPr>
          <w:rFonts w:ascii="Calibri" w:hAnsi="Calibri" w:cs="Calibri"/>
        </w:rPr>
      </w:pPr>
      <w:r w:rsidRPr="00D34B2C">
        <w:rPr>
          <w:rFonts w:ascii="Calibri" w:hAnsi="Calibri" w:cs="Calibri"/>
        </w:rPr>
        <w:t xml:space="preserve">Namizəd imtahan zalına daxil olduqdan sonra onun üçün nəzərdə tutulmuş </w:t>
      </w:r>
      <w:r>
        <w:rPr>
          <w:rFonts w:ascii="Calibri" w:hAnsi="Calibri" w:cs="Calibri"/>
        </w:rPr>
        <w:t>kompüter</w:t>
      </w:r>
      <w:r w:rsidRPr="00D34B2C">
        <w:rPr>
          <w:rFonts w:ascii="Calibri" w:hAnsi="Calibri" w:cs="Calibri"/>
        </w:rPr>
        <w:t>in qarşısında əyləşməli və</w:t>
      </w:r>
      <w:r w:rsidR="00FB784A">
        <w:rPr>
          <w:rFonts w:ascii="Calibri" w:hAnsi="Calibri" w:cs="Calibri"/>
        </w:rPr>
        <w:t xml:space="preserve"> bu </w:t>
      </w:r>
      <w:r w:rsidRPr="00D34B2C">
        <w:rPr>
          <w:rFonts w:ascii="Calibri" w:hAnsi="Calibri" w:cs="Calibri"/>
        </w:rPr>
        <w:t>sistemin köməyi ilə imtahan üçün təqdim edilmiş test tapşırıqlarının cavablandırılmasını həyata keçirməlidir. Bu proqram təminatı ilə namizədlərin rahat və səmərəli işləməsini təmin etmək üçün müxtəlif köməkçi xidmətlər də yaradılm</w:t>
      </w:r>
      <w:r>
        <w:rPr>
          <w:rFonts w:ascii="Calibri" w:hAnsi="Calibri" w:cs="Calibri"/>
        </w:rPr>
        <w:t>ı</w:t>
      </w:r>
      <w:r w:rsidRPr="00D34B2C">
        <w:rPr>
          <w:rFonts w:ascii="Calibri" w:hAnsi="Calibri" w:cs="Calibri"/>
        </w:rPr>
        <w:t>şd</w:t>
      </w:r>
      <w:r>
        <w:rPr>
          <w:rFonts w:ascii="Calibri" w:hAnsi="Calibri" w:cs="Calibri"/>
        </w:rPr>
        <w:t>ı</w:t>
      </w:r>
      <w:r w:rsidRPr="00D34B2C">
        <w:rPr>
          <w:rFonts w:ascii="Calibri" w:hAnsi="Calibri" w:cs="Calibri"/>
        </w:rPr>
        <w:t xml:space="preserve">r. İmtahanın gedişində namizədin sistem vasitəsi ilə administratora müraciət etməsi və imtahanı istədiyi vaxt başa çatdırmaq imkanı da nəzərdə tutulub. </w:t>
      </w:r>
      <w:r w:rsidR="00667C1D">
        <w:rPr>
          <w:rFonts w:ascii="Calibri" w:hAnsi="Calibri" w:cs="Calibri"/>
        </w:rPr>
        <w:t>İ</w:t>
      </w:r>
      <w:r w:rsidRPr="00D34B2C">
        <w:rPr>
          <w:rFonts w:ascii="Calibri" w:hAnsi="Calibri" w:cs="Calibri"/>
        </w:rPr>
        <w:t>mtahan</w:t>
      </w:r>
      <w:r w:rsidR="003D59DA">
        <w:rPr>
          <w:rFonts w:ascii="Calibri" w:hAnsi="Calibri" w:cs="Calibri"/>
        </w:rPr>
        <w:t>a ayrılmış vaxt</w:t>
      </w:r>
      <w:r w:rsidRPr="00D34B2C">
        <w:rPr>
          <w:rFonts w:ascii="Calibri" w:hAnsi="Calibri" w:cs="Calibri"/>
        </w:rPr>
        <w:t xml:space="preserve"> qurtardıqda</w:t>
      </w:r>
      <w:r w:rsidR="00667C1D">
        <w:rPr>
          <w:rFonts w:ascii="Calibri" w:hAnsi="Calibri" w:cs="Calibri"/>
        </w:rPr>
        <w:t xml:space="preserve"> proqram</w:t>
      </w:r>
      <w:r w:rsidRPr="00D34B2C">
        <w:rPr>
          <w:rFonts w:ascii="Calibri" w:hAnsi="Calibri" w:cs="Calibri"/>
        </w:rPr>
        <w:t xml:space="preserve"> avtomatik olaraq öz işini başa çatdırır.</w:t>
      </w:r>
    </w:p>
    <w:p w:rsidR="00CB1037" w:rsidRDefault="00CB1037" w:rsidP="00975F27">
      <w:pPr>
        <w:autoSpaceDE w:val="0"/>
        <w:autoSpaceDN w:val="0"/>
        <w:adjustRightInd w:val="0"/>
        <w:spacing w:after="0"/>
        <w:ind w:firstLine="2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Namizədə ayrılmış kompüterdə namizədin şəxsi məlumatları (soyadı,adı, ata adı, şəkli) və imtahan haqqında məlumatlar əks olunur </w:t>
      </w:r>
      <w:r w:rsidRPr="00CB1037">
        <w:rPr>
          <w:rFonts w:ascii="Calibri" w:eastAsiaTheme="minorEastAsia" w:hAnsi="Calibri" w:cs="Calibri"/>
          <w:i/>
          <w:noProof/>
        </w:rPr>
        <w:t>(Şəkil 1).</w:t>
      </w:r>
      <w:r>
        <w:rPr>
          <w:rFonts w:ascii="Calibri" w:hAnsi="Calibri" w:cs="Calibri"/>
        </w:rPr>
        <w:t xml:space="preserve"> </w:t>
      </w:r>
    </w:p>
    <w:p w:rsidR="00626994" w:rsidRPr="00612D17" w:rsidRDefault="008E4BA4" w:rsidP="00626994">
      <w:pPr>
        <w:autoSpaceDE w:val="0"/>
        <w:autoSpaceDN w:val="0"/>
        <w:adjustRightInd w:val="0"/>
        <w:spacing w:after="0"/>
        <w:ind w:firstLine="297"/>
        <w:jc w:val="center"/>
        <w:rPr>
          <w:rFonts w:ascii="Calibri" w:hAnsi="Calibri" w:cs="Calibri"/>
        </w:rPr>
      </w:pPr>
      <w:r w:rsidRPr="008E4BA4">
        <w:rPr>
          <w:rFonts w:ascii="Calibri" w:hAnsi="Calibri" w:cs="Calibri"/>
          <w:noProof/>
          <w:bdr w:val="single" w:sz="4" w:space="0" w:color="auto"/>
          <w:lang w:val="en-US"/>
        </w:rPr>
        <w:drawing>
          <wp:inline distT="0" distB="0" distL="0" distR="0">
            <wp:extent cx="6858000" cy="3376246"/>
            <wp:effectExtent l="0" t="0" r="0" b="0"/>
            <wp:docPr id="25" name="Picture 25" descr="C:\Users\gulmira.i\Desktop\prokurorluq\per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gulmira.i\Desktop\prokurorluq\pers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376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E30" w:rsidRDefault="007D3E30" w:rsidP="00626994">
      <w:pPr>
        <w:autoSpaceDE w:val="0"/>
        <w:autoSpaceDN w:val="0"/>
        <w:adjustRightInd w:val="0"/>
        <w:spacing w:after="0"/>
        <w:ind w:firstLine="297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Şəkil 1</w:t>
      </w:r>
      <w:r w:rsidR="005455D6">
        <w:rPr>
          <w:rFonts w:ascii="Calibri" w:hAnsi="Calibri" w:cs="Calibri"/>
        </w:rPr>
        <w:t>.</w:t>
      </w:r>
    </w:p>
    <w:p w:rsidR="00CB1037" w:rsidRDefault="00CB1037" w:rsidP="00CB1037">
      <w:pPr>
        <w:autoSpaceDE w:val="0"/>
        <w:autoSpaceDN w:val="0"/>
        <w:adjustRightInd w:val="0"/>
        <w:spacing w:after="0"/>
        <w:ind w:firstLine="297"/>
        <w:rPr>
          <w:rFonts w:ascii="Calibri" w:hAnsi="Calibri" w:cs="Calibri"/>
        </w:rPr>
      </w:pPr>
      <w:r>
        <w:rPr>
          <w:rFonts w:ascii="Calibri" w:hAnsi="Calibri" w:cs="Calibri"/>
        </w:rPr>
        <w:t xml:space="preserve">Əgər </w:t>
      </w:r>
      <w:r w:rsidR="00021F29">
        <w:rPr>
          <w:rFonts w:ascii="Calibri" w:hAnsi="Calibri" w:cs="Calibri"/>
        </w:rPr>
        <w:t xml:space="preserve">təqdim olunan </w:t>
      </w:r>
      <w:r>
        <w:rPr>
          <w:rFonts w:ascii="Calibri" w:hAnsi="Calibri" w:cs="Calibri"/>
        </w:rPr>
        <w:t>məlumatlar doğrudursa, namizəd “Məlumatlar düzgündür” düyməsinə klik edib, açılan səhifədə şəxsiyyət vəsiqəsinin fərdi identifikasiya nömrəsini (FİN) daxil edib növbəti səhifəyə keçid edir.</w:t>
      </w:r>
    </w:p>
    <w:p w:rsidR="00CB1037" w:rsidRDefault="00CB1037" w:rsidP="00CB1037">
      <w:pPr>
        <w:autoSpaceDE w:val="0"/>
        <w:autoSpaceDN w:val="0"/>
        <w:adjustRightInd w:val="0"/>
        <w:spacing w:after="0"/>
        <w:ind w:firstLine="297"/>
        <w:jc w:val="center"/>
        <w:rPr>
          <w:rFonts w:ascii="Calibri" w:hAnsi="Calibri" w:cs="Calibri"/>
        </w:rPr>
      </w:pPr>
      <w:r w:rsidRPr="00CB1037">
        <w:rPr>
          <w:rFonts w:ascii="Calibri" w:hAnsi="Calibri" w:cs="Calibri"/>
          <w:noProof/>
          <w:lang w:val="en-US"/>
        </w:rPr>
        <w:drawing>
          <wp:inline distT="0" distB="0" distL="0" distR="0">
            <wp:extent cx="2111568" cy="1381125"/>
            <wp:effectExtent l="0" t="0" r="3175" b="0"/>
            <wp:docPr id="15" name="Picture 15" descr="C:\Users\gulmira.i\Desktop\prokurorluq\giri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ulmira.i\Desktop\prokurorluq\girish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891" cy="1395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2" w:name="_GoBack"/>
      <w:bookmarkEnd w:id="12"/>
    </w:p>
    <w:p w:rsidR="00CB1037" w:rsidRDefault="00CB1037" w:rsidP="00CB1037">
      <w:pPr>
        <w:autoSpaceDE w:val="0"/>
        <w:autoSpaceDN w:val="0"/>
        <w:adjustRightInd w:val="0"/>
        <w:spacing w:after="0"/>
        <w:ind w:firstLine="297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Şəkil 2. </w:t>
      </w:r>
    </w:p>
    <w:p w:rsidR="00CB1037" w:rsidRPr="00D34B2C" w:rsidRDefault="00CB1037" w:rsidP="00CB1037">
      <w:pPr>
        <w:autoSpaceDE w:val="0"/>
        <w:autoSpaceDN w:val="0"/>
        <w:adjustRightInd w:val="0"/>
        <w:spacing w:after="0"/>
        <w:ind w:firstLine="297"/>
        <w:rPr>
          <w:rFonts w:ascii="Calibri" w:hAnsi="Calibri" w:cs="Calibri"/>
        </w:rPr>
      </w:pPr>
    </w:p>
    <w:p w:rsidR="00853A4B" w:rsidRDefault="00FB784A" w:rsidP="00975F27">
      <w:pPr>
        <w:pStyle w:val="Heading2"/>
      </w:pPr>
      <w:bookmarkStart w:id="13" w:name="_Toc352228869"/>
      <w:bookmarkStart w:id="14" w:name="_Toc352229123"/>
      <w:bookmarkStart w:id="15" w:name="_Toc311540865"/>
      <w:bookmarkStart w:id="16" w:name="_Toc350875054"/>
      <w:r>
        <w:rPr>
          <w:rFonts w:ascii="Calibri" w:hAnsi="Calibri" w:cs="Calibri"/>
        </w:rPr>
        <w:lastRenderedPageBreak/>
        <w:t>E</w:t>
      </w:r>
      <w:r w:rsidR="00FE1FAF">
        <w:rPr>
          <w:rFonts w:ascii="Calibri" w:hAnsi="Calibri" w:cs="Calibri"/>
        </w:rPr>
        <w:t xml:space="preserve">lektron </w:t>
      </w:r>
      <w:r>
        <w:rPr>
          <w:rFonts w:ascii="Calibri" w:hAnsi="Calibri" w:cs="Calibri"/>
        </w:rPr>
        <w:t>imtahan</w:t>
      </w:r>
      <w:r>
        <w:t xml:space="preserve"> </w:t>
      </w:r>
      <w:r w:rsidR="00853A4B">
        <w:t>sisteminin əsas elementləri</w:t>
      </w:r>
      <w:bookmarkEnd w:id="13"/>
      <w:bookmarkEnd w:id="14"/>
      <w:bookmarkEnd w:id="15"/>
    </w:p>
    <w:p w:rsidR="00405419" w:rsidRPr="00E05EB2" w:rsidRDefault="00E05EB2" w:rsidP="00E05EB2">
      <w:pPr>
        <w:tabs>
          <w:tab w:val="left" w:pos="426"/>
        </w:tabs>
      </w:pPr>
      <w:bookmarkStart w:id="17" w:name="_Toc352228870"/>
      <w:bookmarkStart w:id="18" w:name="_Toc352229124"/>
      <w:bookmarkStart w:id="19" w:name="_Toc311540866"/>
      <w:r>
        <w:tab/>
      </w:r>
      <w:r w:rsidR="003644BD">
        <w:t>İmtahan başlandı elan edildikdən sonra namizədlər tərəfindən “imtahana başla” düyməsinə klik edilməklə</w:t>
      </w:r>
      <w:r w:rsidR="0068238C">
        <w:t xml:space="preserve"> aşağıdakı əsas səhifə açılır</w:t>
      </w:r>
      <w:r w:rsidR="007D3E30">
        <w:t xml:space="preserve"> </w:t>
      </w:r>
      <w:r w:rsidR="007D3E30" w:rsidRPr="00E05EB2">
        <w:rPr>
          <w:rFonts w:ascii="Calibri" w:eastAsiaTheme="minorEastAsia" w:hAnsi="Calibri" w:cs="Calibri"/>
          <w:i/>
          <w:noProof/>
        </w:rPr>
        <w:t>(şə</w:t>
      </w:r>
      <w:r w:rsidR="00CB1037">
        <w:rPr>
          <w:rFonts w:ascii="Calibri" w:eastAsiaTheme="minorEastAsia" w:hAnsi="Calibri" w:cs="Calibri"/>
          <w:i/>
          <w:noProof/>
        </w:rPr>
        <w:t>kil 3</w:t>
      </w:r>
      <w:r w:rsidR="007D3E30" w:rsidRPr="00E05EB2">
        <w:rPr>
          <w:rFonts w:ascii="Calibri" w:eastAsiaTheme="minorEastAsia" w:hAnsi="Calibri" w:cs="Calibri"/>
          <w:i/>
          <w:noProof/>
        </w:rPr>
        <w:t>)</w:t>
      </w:r>
      <w:r w:rsidR="00EE1BD0">
        <w:rPr>
          <w:rFonts w:ascii="Calibri" w:eastAsiaTheme="minorEastAsia" w:hAnsi="Calibri" w:cs="Calibri"/>
          <w:i/>
          <w:noProof/>
        </w:rPr>
        <w:t>.</w:t>
      </w:r>
    </w:p>
    <w:p w:rsidR="0068238C" w:rsidRPr="006F2F85" w:rsidRDefault="006F2F85" w:rsidP="0013551B">
      <w:pPr>
        <w:jc w:val="center"/>
      </w:pPr>
      <w:r w:rsidRPr="006F2F85">
        <w:rPr>
          <w:noProof/>
          <w:lang w:val="en-US"/>
        </w:rPr>
        <w:drawing>
          <wp:inline distT="0" distB="0" distL="0" distR="0" wp14:anchorId="6F6666CB" wp14:editId="46826C76">
            <wp:extent cx="5715000" cy="2514600"/>
            <wp:effectExtent l="0" t="0" r="0" b="0"/>
            <wp:docPr id="2" name="Picture 2" descr="C:\Users\gulmira.i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ulmira.i\Desktop\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E30" w:rsidRDefault="007D3E30" w:rsidP="0013551B">
      <w:pPr>
        <w:jc w:val="center"/>
      </w:pPr>
      <w:r>
        <w:t>Şə</w:t>
      </w:r>
      <w:r w:rsidR="00CB1037">
        <w:t>kil 3</w:t>
      </w:r>
      <w:r w:rsidR="005455D6">
        <w:t>.</w:t>
      </w:r>
    </w:p>
    <w:p w:rsidR="00405419" w:rsidRDefault="00E05EB2" w:rsidP="0044223A">
      <w:pPr>
        <w:tabs>
          <w:tab w:val="left" w:pos="426"/>
        </w:tabs>
        <w:spacing w:after="0"/>
      </w:pPr>
      <w:r>
        <w:tab/>
      </w:r>
    </w:p>
    <w:p w:rsidR="00405419" w:rsidRDefault="00E05EB2" w:rsidP="0044223A">
      <w:pPr>
        <w:tabs>
          <w:tab w:val="left" w:pos="426"/>
        </w:tabs>
        <w:spacing w:after="0"/>
      </w:pPr>
      <w:r>
        <w:tab/>
      </w:r>
      <w:r w:rsidR="00405419">
        <w:t>Namizədin profili hissəsində namizədin soyad</w:t>
      </w:r>
      <w:r w:rsidR="002E0F84">
        <w:t>ı</w:t>
      </w:r>
      <w:r w:rsidR="00405419">
        <w:t>, ad</w:t>
      </w:r>
      <w:r w:rsidR="001B0A73">
        <w:t>ı</w:t>
      </w:r>
      <w:r w:rsidR="00405419">
        <w:t xml:space="preserve"> və</w:t>
      </w:r>
      <w:r w:rsidR="002E0F84">
        <w:t xml:space="preserve"> </w:t>
      </w:r>
      <w:r w:rsidR="0013551B">
        <w:t>foto</w:t>
      </w:r>
      <w:r w:rsidR="00405419">
        <w:t>şəkli əks olunub.</w:t>
      </w:r>
    </w:p>
    <w:p w:rsidR="005A7CCC" w:rsidRDefault="00E05EB2" w:rsidP="0044223A">
      <w:pPr>
        <w:tabs>
          <w:tab w:val="left" w:pos="426"/>
        </w:tabs>
        <w:spacing w:after="0"/>
      </w:pPr>
      <w:r>
        <w:tab/>
      </w:r>
      <w:r w:rsidR="00405419">
        <w:t>Test panelində imtahan</w:t>
      </w:r>
      <w:r w:rsidR="0068238C">
        <w:t>a keçid üçün link</w:t>
      </w:r>
      <w:r w:rsidR="00405419">
        <w:t xml:space="preserve"> yerləşdirilib.</w:t>
      </w:r>
      <w:r w:rsidR="00612D17">
        <w:t xml:space="preserve"> </w:t>
      </w:r>
      <w:r w:rsidR="005A7CCC">
        <w:t xml:space="preserve"> </w:t>
      </w:r>
      <w:r w:rsidR="00612D17">
        <w:t>“</w:t>
      </w:r>
      <w:r w:rsidR="00F335A4" w:rsidRPr="00F335A4">
        <w:rPr>
          <w:color w:val="000000" w:themeColor="text1"/>
        </w:rPr>
        <w:t>Prokurorluq orqanlarına qulluğa qəbul olmaq</w:t>
      </w:r>
      <w:r w:rsidR="00612D17" w:rsidRPr="00F335A4">
        <w:rPr>
          <w:color w:val="000000" w:themeColor="text1"/>
        </w:rPr>
        <w:t xml:space="preserve"> istəyən namizədlərlə test imtahanı</w:t>
      </w:r>
      <w:r w:rsidR="00612D17">
        <w:t xml:space="preserve">” </w:t>
      </w:r>
      <w:r w:rsidR="005A7CCC">
        <w:t>linki basılır və açılan səhifədə “Testi başla” düymə</w:t>
      </w:r>
      <w:r w:rsidR="00CD1220">
        <w:t xml:space="preserve">si sıxılır. Bu zaman qərarın təsdiq edilməsi üçün dialoq pəncərəsi açılır. </w:t>
      </w:r>
      <w:r w:rsidR="00A01597">
        <w:t>Açılan pəncərədə “cəhdə başlayın” düyməsi sıxlır</w:t>
      </w:r>
      <w:r w:rsidR="00CD1220">
        <w:t xml:space="preserve"> və imtahan başlayır.</w:t>
      </w:r>
      <w:r w:rsidR="005A7CCC" w:rsidRPr="007D3E30">
        <w:rPr>
          <w:rFonts w:ascii="Calibri" w:eastAsiaTheme="minorEastAsia" w:hAnsi="Calibri" w:cs="Calibri"/>
          <w:i/>
          <w:noProof/>
        </w:rPr>
        <w:t>(şə</w:t>
      </w:r>
      <w:r w:rsidR="00E0139F">
        <w:rPr>
          <w:rFonts w:ascii="Calibri" w:eastAsiaTheme="minorEastAsia" w:hAnsi="Calibri" w:cs="Calibri"/>
          <w:i/>
          <w:noProof/>
        </w:rPr>
        <w:t xml:space="preserve">kil </w:t>
      </w:r>
      <w:r w:rsidR="00CD1220">
        <w:rPr>
          <w:rFonts w:ascii="Calibri" w:eastAsiaTheme="minorEastAsia" w:hAnsi="Calibri" w:cs="Calibri"/>
          <w:i/>
          <w:noProof/>
        </w:rPr>
        <w:t>4</w:t>
      </w:r>
      <w:r w:rsidR="00CB1037">
        <w:rPr>
          <w:rFonts w:ascii="Calibri" w:eastAsiaTheme="minorEastAsia" w:hAnsi="Calibri" w:cs="Calibri"/>
          <w:i/>
          <w:noProof/>
        </w:rPr>
        <w:t>,5</w:t>
      </w:r>
      <w:r w:rsidR="005A7CCC" w:rsidRPr="007D3E30">
        <w:rPr>
          <w:rFonts w:ascii="Calibri" w:eastAsiaTheme="minorEastAsia" w:hAnsi="Calibri" w:cs="Calibri"/>
          <w:i/>
          <w:noProof/>
        </w:rPr>
        <w:t>)</w:t>
      </w:r>
      <w:r w:rsidR="001B0A73">
        <w:rPr>
          <w:rFonts w:ascii="Calibri" w:eastAsiaTheme="minorEastAsia" w:hAnsi="Calibri" w:cs="Calibri"/>
          <w:i/>
          <w:noProof/>
        </w:rPr>
        <w:t>.</w:t>
      </w:r>
    </w:p>
    <w:p w:rsidR="005A7CCC" w:rsidRDefault="005A7CCC" w:rsidP="0068238C"/>
    <w:p w:rsidR="0096153D" w:rsidRPr="001300B1" w:rsidRDefault="006F2F85" w:rsidP="005A7CCC">
      <w:pPr>
        <w:pStyle w:val="Heading3"/>
        <w:ind w:firstLine="284"/>
        <w:jc w:val="center"/>
      </w:pPr>
      <w:r w:rsidRPr="006F2F85">
        <w:rPr>
          <w:noProof/>
          <w:bdr w:val="single" w:sz="4" w:space="0" w:color="auto"/>
          <w:lang w:val="en-US"/>
        </w:rPr>
        <w:drawing>
          <wp:inline distT="0" distB="0" distL="0" distR="0" wp14:anchorId="1487C84E" wp14:editId="381C1F38">
            <wp:extent cx="6858000" cy="2374583"/>
            <wp:effectExtent l="0" t="0" r="0" b="6985"/>
            <wp:docPr id="3" name="Picture 3" descr="C:\Users\gulmira.i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ulmira.i\Desktop\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74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53D" w:rsidRDefault="005A7CCC" w:rsidP="004C3035">
      <w:pPr>
        <w:jc w:val="center"/>
      </w:pPr>
      <w:r>
        <w:t>Şə</w:t>
      </w:r>
      <w:r w:rsidR="00CB1037">
        <w:t>kil 4</w:t>
      </w:r>
      <w:r w:rsidR="00CD1220">
        <w:t>.</w:t>
      </w:r>
    </w:p>
    <w:p w:rsidR="00CD1220" w:rsidRDefault="00A01597" w:rsidP="004C3035">
      <w:pPr>
        <w:jc w:val="center"/>
      </w:pPr>
      <w:r w:rsidRPr="00A01597">
        <w:rPr>
          <w:noProof/>
          <w:lang w:val="en-US"/>
        </w:rPr>
        <w:lastRenderedPageBreak/>
        <w:drawing>
          <wp:inline distT="0" distB="0" distL="0" distR="0" wp14:anchorId="29E67ABE" wp14:editId="09FF84DF">
            <wp:extent cx="3819525" cy="1957586"/>
            <wp:effectExtent l="0" t="0" r="0" b="5080"/>
            <wp:docPr id="1" name="Picture 1" descr="C:\Users\gulmira.i\Desktop\prokurorluq\p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lmira.i\Desktop\prokurorluq\p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144" cy="198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220" w:rsidRDefault="00CD1220" w:rsidP="004C3035">
      <w:pPr>
        <w:jc w:val="center"/>
      </w:pPr>
      <w:r>
        <w:t>Şə</w:t>
      </w:r>
      <w:r w:rsidR="00CB1037">
        <w:t>kil 5</w:t>
      </w:r>
      <w:r>
        <w:t>.</w:t>
      </w:r>
    </w:p>
    <w:p w:rsidR="004C3035" w:rsidRPr="004C3035" w:rsidRDefault="0044223A" w:rsidP="0044223A">
      <w:pPr>
        <w:tabs>
          <w:tab w:val="left" w:pos="426"/>
        </w:tabs>
        <w:spacing w:after="0"/>
      </w:pPr>
      <w:r>
        <w:tab/>
      </w:r>
      <w:r w:rsidR="00E05EB2">
        <w:tab/>
      </w:r>
      <w:r w:rsidR="004C3035">
        <w:t>İmtahan bölməsi 2 əsas paneldən ibarətdir: test paneli və naviqasiya bloku.</w:t>
      </w:r>
    </w:p>
    <w:p w:rsidR="0044223A" w:rsidRPr="0044223A" w:rsidRDefault="0044223A" w:rsidP="0044223A">
      <w:bookmarkStart w:id="20" w:name="_Toc352228872"/>
      <w:bookmarkStart w:id="21" w:name="_Toc311540868"/>
      <w:bookmarkEnd w:id="16"/>
      <w:bookmarkEnd w:id="17"/>
      <w:bookmarkEnd w:id="18"/>
      <w:bookmarkEnd w:id="19"/>
    </w:p>
    <w:p w:rsidR="00853A4B" w:rsidRPr="005F15E9" w:rsidRDefault="00853A4B" w:rsidP="00E05EB2">
      <w:pPr>
        <w:pStyle w:val="Heading4"/>
      </w:pPr>
      <w:r w:rsidRPr="006E617A">
        <w:t>İmtahan</w:t>
      </w:r>
      <w:r w:rsidRPr="005F15E9">
        <w:t xml:space="preserve"> testi</w:t>
      </w:r>
      <w:bookmarkEnd w:id="20"/>
      <w:bookmarkEnd w:id="21"/>
    </w:p>
    <w:tbl>
      <w:tblPr>
        <w:tblStyle w:val="TableGrid"/>
        <w:tblW w:w="167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5"/>
        <w:gridCol w:w="5806"/>
      </w:tblGrid>
      <w:tr w:rsidR="00853A4B" w:rsidRPr="002233D4" w:rsidTr="0013551B">
        <w:trPr>
          <w:trHeight w:val="849"/>
        </w:trPr>
        <w:tc>
          <w:tcPr>
            <w:tcW w:w="10915" w:type="dxa"/>
            <w:hideMark/>
          </w:tcPr>
          <w:p w:rsidR="00853A4B" w:rsidRDefault="004C3035" w:rsidP="00975F27">
            <w:pPr>
              <w:autoSpaceDE w:val="0"/>
              <w:autoSpaceDN w:val="0"/>
              <w:adjustRightInd w:val="0"/>
              <w:spacing w:line="276" w:lineRule="auto"/>
              <w:ind w:left="-108" w:firstLine="28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“İmtahan testi” paneli </w:t>
            </w:r>
            <w:r w:rsidR="00853A4B" w:rsidRPr="0059545E">
              <w:rPr>
                <w:rFonts w:ascii="Calibri" w:hAnsi="Calibri" w:cs="Calibri"/>
              </w:rPr>
              <w:t>sistemin əsas panellərində</w:t>
            </w:r>
            <w:r w:rsidR="0013551B">
              <w:rPr>
                <w:rFonts w:ascii="Calibri" w:hAnsi="Calibri" w:cs="Calibri"/>
              </w:rPr>
              <w:t xml:space="preserve">n </w:t>
            </w:r>
            <w:r w:rsidR="00853A4B" w:rsidRPr="0059545E">
              <w:rPr>
                <w:rFonts w:ascii="Calibri" w:hAnsi="Calibri" w:cs="Calibri"/>
              </w:rPr>
              <w:t>biridir. Bu panelin əsas təyinatı</w:t>
            </w:r>
            <w:r w:rsidR="0096153D">
              <w:rPr>
                <w:rFonts w:ascii="Calibri" w:hAnsi="Calibri" w:cs="Calibri"/>
              </w:rPr>
              <w:t xml:space="preserve"> imtahan testin</w:t>
            </w:r>
            <w:r w:rsidR="00853A4B" w:rsidRPr="0059545E">
              <w:rPr>
                <w:rFonts w:ascii="Calibri" w:hAnsi="Calibri" w:cs="Calibri"/>
              </w:rPr>
              <w:t>ə daxil olan test tapşırıqlarının ekranda əks etdirilməsidir. İmtahan testinə daxil olan test tapşırıqları “İmtahan testi” panelində aşağıdakı ardıcıllıqla əks etdirilir:</w:t>
            </w:r>
          </w:p>
          <w:p w:rsidR="00853A4B" w:rsidRPr="00CD1220" w:rsidRDefault="00853A4B" w:rsidP="00975F2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459" w:hanging="218"/>
              <w:rPr>
                <w:rFonts w:eastAsiaTheme="minorEastAsia" w:cs="Calibri"/>
                <w:lang w:val="az-Latn-AZ"/>
              </w:rPr>
            </w:pPr>
            <w:r w:rsidRPr="00CD1220">
              <w:rPr>
                <w:rFonts w:eastAsiaTheme="minorEastAsia" w:cs="Calibri"/>
                <w:lang w:val="az-Latn-AZ"/>
              </w:rPr>
              <w:t>1</w:t>
            </w:r>
            <w:r w:rsidR="002A6135" w:rsidRPr="00CD1220">
              <w:rPr>
                <w:rFonts w:eastAsiaTheme="minorEastAsia" w:cs="Calibri"/>
                <w:lang w:val="az-Latn-AZ"/>
              </w:rPr>
              <w:t xml:space="preserve"> ‒ </w:t>
            </w:r>
            <w:r w:rsidR="00CD1220" w:rsidRPr="00CD1220">
              <w:rPr>
                <w:rFonts w:eastAsiaTheme="minorEastAsia" w:cs="Calibri"/>
                <w:lang w:val="az-Latn-AZ"/>
              </w:rPr>
              <w:t>80</w:t>
            </w:r>
            <w:r w:rsidR="00204055" w:rsidRPr="00CD1220">
              <w:rPr>
                <w:rFonts w:eastAsiaTheme="minorEastAsia" w:cs="Calibri"/>
                <w:lang w:val="az-Latn-AZ"/>
              </w:rPr>
              <w:t>-ci</w:t>
            </w:r>
            <w:r w:rsidR="00255BBA" w:rsidRPr="00CD1220">
              <w:rPr>
                <w:rFonts w:eastAsiaTheme="minorEastAsia" w:cs="Calibri"/>
                <w:lang w:val="az-Latn-AZ"/>
              </w:rPr>
              <w:t xml:space="preserve"> </w:t>
            </w:r>
            <w:r w:rsidRPr="00CD1220">
              <w:rPr>
                <w:rFonts w:eastAsiaTheme="minorEastAsia" w:cs="Calibri"/>
                <w:lang w:val="az-Latn-AZ"/>
              </w:rPr>
              <w:t xml:space="preserve">tapşırıqlar </w:t>
            </w:r>
            <w:r w:rsidR="002A6135" w:rsidRPr="00CD1220">
              <w:rPr>
                <w:rFonts w:eastAsiaTheme="minorEastAsia" w:cs="Calibri"/>
                <w:lang w:val="az-Latn-AZ"/>
              </w:rPr>
              <w:t xml:space="preserve">‒ </w:t>
            </w:r>
            <w:r w:rsidR="000126E5">
              <w:rPr>
                <w:rFonts w:eastAsiaTheme="minorEastAsia" w:cs="Calibri"/>
                <w:lang w:val="az-Latn-AZ"/>
              </w:rPr>
              <w:t xml:space="preserve">İxtisas </w:t>
            </w:r>
            <w:r w:rsidR="00CD1220" w:rsidRPr="00CD1220">
              <w:rPr>
                <w:rFonts w:eastAsiaTheme="minorEastAsia" w:cs="Calibri"/>
                <w:lang w:val="az-Latn-AZ"/>
              </w:rPr>
              <w:t>sahəsi üzrə</w:t>
            </w:r>
            <w:r w:rsidRPr="00CD1220">
              <w:rPr>
                <w:rFonts w:eastAsiaTheme="minorEastAsia" w:cs="Calibri"/>
                <w:lang w:val="az-Latn-AZ"/>
              </w:rPr>
              <w:t>;</w:t>
            </w:r>
          </w:p>
          <w:p w:rsidR="00690C05" w:rsidRPr="00CD1220" w:rsidRDefault="00CD1220" w:rsidP="00CD122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459" w:hanging="218"/>
              <w:rPr>
                <w:rFonts w:eastAsiaTheme="minorEastAsia" w:cs="Calibri"/>
                <w:lang w:val="az-Latn-AZ"/>
              </w:rPr>
            </w:pPr>
            <w:r w:rsidRPr="00CD1220">
              <w:rPr>
                <w:rFonts w:eastAsiaTheme="minorEastAsia" w:cs="Calibri"/>
                <w:lang w:val="az-Latn-AZ"/>
              </w:rPr>
              <w:t>81</w:t>
            </w:r>
            <w:r w:rsidR="00255BBA" w:rsidRPr="00CD1220">
              <w:rPr>
                <w:rFonts w:eastAsiaTheme="minorEastAsia" w:cs="Calibri"/>
                <w:lang w:val="az-Latn-AZ"/>
              </w:rPr>
              <w:t>-</w:t>
            </w:r>
            <w:r w:rsidRPr="00CD1220">
              <w:rPr>
                <w:rFonts w:eastAsiaTheme="minorEastAsia" w:cs="Calibri"/>
                <w:lang w:val="az-Latn-AZ"/>
              </w:rPr>
              <w:t>100</w:t>
            </w:r>
            <w:r w:rsidR="00255BBA" w:rsidRPr="00CD1220">
              <w:rPr>
                <w:rFonts w:eastAsiaTheme="minorEastAsia" w:cs="Calibri"/>
                <w:lang w:val="az-Latn-AZ"/>
              </w:rPr>
              <w:t>-c</w:t>
            </w:r>
            <w:r w:rsidRPr="00CD1220">
              <w:rPr>
                <w:rFonts w:eastAsiaTheme="minorEastAsia" w:cs="Calibri"/>
                <w:lang w:val="az-Latn-AZ"/>
              </w:rPr>
              <w:t>ü</w:t>
            </w:r>
            <w:r w:rsidR="00255BBA" w:rsidRPr="00CD1220">
              <w:rPr>
                <w:rFonts w:eastAsiaTheme="minorEastAsia" w:cs="Calibri"/>
                <w:lang w:val="az-Latn-AZ"/>
              </w:rPr>
              <w:t xml:space="preserve"> tapşırıqlar – </w:t>
            </w:r>
            <w:r w:rsidRPr="00CD1220">
              <w:rPr>
                <w:rFonts w:eastAsiaTheme="minorEastAsia" w:cs="Calibri"/>
                <w:lang w:val="az-Latn-AZ"/>
              </w:rPr>
              <w:t>Məntiqi nəticələr çıxarmaq qabiliyyəti üzrə</w:t>
            </w:r>
            <w:r>
              <w:rPr>
                <w:rFonts w:eastAsiaTheme="minorEastAsia" w:cs="Calibri"/>
                <w:lang w:val="az-Latn-AZ"/>
              </w:rPr>
              <w:t>.</w:t>
            </w:r>
          </w:p>
          <w:p w:rsidR="00182570" w:rsidRDefault="00690C05" w:rsidP="0096153D">
            <w:pPr>
              <w:autoSpaceDE w:val="0"/>
              <w:autoSpaceDN w:val="0"/>
              <w:adjustRightInd w:val="0"/>
              <w:spacing w:line="276" w:lineRule="auto"/>
              <w:ind w:left="-108" w:firstLine="284"/>
              <w:jc w:val="both"/>
              <w:rPr>
                <w:rFonts w:ascii="Calibri" w:hAnsi="Calibri" w:cs="Calibri"/>
                <w:i/>
                <w:noProof/>
              </w:rPr>
            </w:pPr>
            <w:r w:rsidRPr="00690C05">
              <w:rPr>
                <w:rFonts w:ascii="Calibri" w:hAnsi="Calibri" w:cs="Calibri"/>
              </w:rPr>
              <w:t xml:space="preserve">Hər bir sualın sol tərəfində həmin sualın sıra sayı, onun cavablandırılma vəziyyəti, neçə bal ilə qiymətləndirilməsi və </w:t>
            </w:r>
            <w:r w:rsidR="00182570">
              <w:rPr>
                <w:rFonts w:ascii="Calibri" w:hAnsi="Calibri" w:cs="Calibri"/>
              </w:rPr>
              <w:t xml:space="preserve">tərəddüdlü </w:t>
            </w:r>
            <w:r w:rsidRPr="00690C05">
              <w:rPr>
                <w:rFonts w:ascii="Calibri" w:hAnsi="Calibri" w:cs="Calibri"/>
              </w:rPr>
              <w:t>sualı qeyd etmək üçün bayraq işarəsi əks olunub</w:t>
            </w:r>
            <w:r w:rsidRPr="00CD1220">
              <w:t xml:space="preserve"> </w:t>
            </w:r>
            <w:r w:rsidR="0096153D" w:rsidRPr="00CD1220">
              <w:rPr>
                <w:color w:val="FF0000"/>
              </w:rPr>
              <w:t>(</w:t>
            </w:r>
            <w:r w:rsidR="001B01C7" w:rsidRPr="00CD1220">
              <w:rPr>
                <w:color w:val="FF0000"/>
              </w:rPr>
              <w:t>s</w:t>
            </w:r>
            <w:r w:rsidR="0096153D" w:rsidRPr="00CD1220">
              <w:rPr>
                <w:color w:val="FF0000"/>
              </w:rPr>
              <w:t>ualı</w:t>
            </w:r>
            <w:r w:rsidR="001B01C7" w:rsidRPr="00CD1220">
              <w:rPr>
                <w:color w:val="FF0000"/>
              </w:rPr>
              <w:t>n</w:t>
            </w:r>
            <w:r w:rsidR="0096153D" w:rsidRPr="00CD1220">
              <w:rPr>
                <w:color w:val="FF0000"/>
              </w:rPr>
              <w:t xml:space="preserve"> qeyd e</w:t>
            </w:r>
            <w:r w:rsidR="001B01C7" w:rsidRPr="00CD1220">
              <w:rPr>
                <w:color w:val="FF0000"/>
              </w:rPr>
              <w:t>dilməsi -</w:t>
            </w:r>
            <w:r w:rsidR="0096153D" w:rsidRPr="00CD1220">
              <w:rPr>
                <w:color w:val="FF0000"/>
              </w:rPr>
              <w:t xml:space="preserve"> </w:t>
            </w:r>
            <w:r w:rsidR="001B01C7" w:rsidRPr="00CD1220">
              <w:rPr>
                <w:color w:val="FF0000"/>
              </w:rPr>
              <w:t>suala</w:t>
            </w:r>
            <w:r w:rsidR="0096153D" w:rsidRPr="00CD1220">
              <w:rPr>
                <w:color w:val="FF0000"/>
              </w:rPr>
              <w:t xml:space="preserve"> tərəddüdlə cavab ver</w:t>
            </w:r>
            <w:r w:rsidR="001B01C7" w:rsidRPr="00CD1220">
              <w:rPr>
                <w:color w:val="FF0000"/>
              </w:rPr>
              <w:t>ildiyi</w:t>
            </w:r>
            <w:r w:rsidR="0096153D" w:rsidRPr="00CD1220">
              <w:rPr>
                <w:color w:val="FF0000"/>
              </w:rPr>
              <w:t xml:space="preserve"> zaman yenidən həmin suala </w:t>
            </w:r>
            <w:r w:rsidR="00204055" w:rsidRPr="00CD1220">
              <w:rPr>
                <w:color w:val="FF0000"/>
              </w:rPr>
              <w:t>baxış</w:t>
            </w:r>
            <w:r w:rsidR="0096153D" w:rsidRPr="00CD1220">
              <w:rPr>
                <w:color w:val="FF0000"/>
              </w:rPr>
              <w:t xml:space="preserve"> üçün istifadə </w:t>
            </w:r>
            <w:r w:rsidR="001B01C7" w:rsidRPr="00CD1220">
              <w:rPr>
                <w:color w:val="FF0000"/>
              </w:rPr>
              <w:t>olunur</w:t>
            </w:r>
            <w:r w:rsidR="0096153D" w:rsidRPr="00CD1220">
              <w:rPr>
                <w:color w:val="FF0000"/>
              </w:rPr>
              <w:t>)</w:t>
            </w:r>
            <w:r w:rsidR="00CA57A1" w:rsidRPr="00CD1220">
              <w:t xml:space="preserve">  </w:t>
            </w:r>
            <w:r w:rsidR="00CA57A1" w:rsidRPr="007D3E30">
              <w:rPr>
                <w:rFonts w:ascii="Calibri" w:hAnsi="Calibri" w:cs="Calibri"/>
                <w:i/>
                <w:noProof/>
              </w:rPr>
              <w:t>(şə</w:t>
            </w:r>
            <w:r w:rsidR="003644BD">
              <w:rPr>
                <w:rFonts w:ascii="Calibri" w:hAnsi="Calibri" w:cs="Calibri"/>
                <w:i/>
                <w:noProof/>
              </w:rPr>
              <w:t>kil 6,7</w:t>
            </w:r>
            <w:r w:rsidR="00CA57A1" w:rsidRPr="007D3E30">
              <w:rPr>
                <w:rFonts w:ascii="Calibri" w:hAnsi="Calibri" w:cs="Calibri"/>
                <w:i/>
                <w:noProof/>
              </w:rPr>
              <w:t>)</w:t>
            </w:r>
            <w:r w:rsidR="001B01C7">
              <w:rPr>
                <w:rFonts w:ascii="Calibri" w:hAnsi="Calibri" w:cs="Calibri"/>
                <w:i/>
                <w:noProof/>
              </w:rPr>
              <w:t>.</w:t>
            </w:r>
            <w:r w:rsidR="00182570">
              <w:rPr>
                <w:rFonts w:ascii="Calibri" w:hAnsi="Calibri" w:cs="Calibri"/>
                <w:i/>
                <w:noProof/>
              </w:rPr>
              <w:t xml:space="preserve"> </w:t>
            </w:r>
          </w:p>
          <w:p w:rsidR="00853A4B" w:rsidRPr="00CD1220" w:rsidRDefault="00182570" w:rsidP="0096153D">
            <w:pPr>
              <w:autoSpaceDE w:val="0"/>
              <w:autoSpaceDN w:val="0"/>
              <w:adjustRightInd w:val="0"/>
              <w:spacing w:line="276" w:lineRule="auto"/>
              <w:ind w:left="-108" w:firstLine="284"/>
              <w:jc w:val="both"/>
            </w:pPr>
            <w:r>
              <w:rPr>
                <w:rFonts w:ascii="Calibri" w:hAnsi="Calibri" w:cs="Calibri"/>
                <w:i/>
                <w:noProof/>
              </w:rPr>
              <w:t xml:space="preserve"> </w:t>
            </w:r>
            <w:r w:rsidRPr="00182570">
              <w:rPr>
                <w:rFonts w:ascii="Calibri" w:hAnsi="Calibri" w:cs="Calibri"/>
              </w:rPr>
              <w:t xml:space="preserve">Cavablandırılan sualları </w:t>
            </w:r>
            <w:r>
              <w:rPr>
                <w:rFonts w:ascii="Calibri" w:hAnsi="Calibri" w:cs="Calibri"/>
              </w:rPr>
              <w:t>cavablandırılmamış</w:t>
            </w:r>
            <w:r w:rsidRPr="00182570">
              <w:rPr>
                <w:rFonts w:ascii="Calibri" w:hAnsi="Calibri" w:cs="Calibri"/>
              </w:rPr>
              <w:t xml:space="preserve"> vəziyyətə qaytarmaq üçün cavablandırılan sualın aşağı hissəsində qeyd olunan “seçimi ləğv et” düyməsindən istifadə etmək lazımdır.</w:t>
            </w:r>
            <w:r>
              <w:rPr>
                <w:rFonts w:ascii="Calibri" w:hAnsi="Calibri" w:cs="Calibri"/>
                <w:i/>
                <w:noProof/>
              </w:rPr>
              <w:t xml:space="preserve"> </w:t>
            </w:r>
          </w:p>
          <w:p w:rsidR="00B67404" w:rsidRDefault="00A01597" w:rsidP="00CD1220">
            <w:pPr>
              <w:jc w:val="center"/>
            </w:pPr>
            <w:r w:rsidRPr="00A01597">
              <w:rPr>
                <w:noProof/>
                <w:lang w:val="en-US"/>
              </w:rPr>
              <w:drawing>
                <wp:inline distT="0" distB="0" distL="0" distR="0" wp14:anchorId="67F42706" wp14:editId="1C8A0C70">
                  <wp:extent cx="5257800" cy="3581400"/>
                  <wp:effectExtent l="0" t="0" r="0" b="0"/>
                  <wp:docPr id="8" name="Picture 8" descr="C:\Users\gulmira.i\Desktop\prokurorluq\p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ulmira.i\Desktop\prokurorluq\p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0" cy="358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57A1" w:rsidRDefault="00CA57A1" w:rsidP="00CD1220">
            <w:pPr>
              <w:jc w:val="center"/>
            </w:pPr>
            <w:r>
              <w:t>Şə</w:t>
            </w:r>
            <w:r w:rsidR="003644BD">
              <w:t>kil 6</w:t>
            </w:r>
            <w:r w:rsidR="00CD1220">
              <w:t>.</w:t>
            </w:r>
          </w:p>
          <w:p w:rsidR="00A01597" w:rsidRDefault="00A01597" w:rsidP="00CD1220">
            <w:pPr>
              <w:jc w:val="center"/>
            </w:pPr>
          </w:p>
          <w:p w:rsidR="00A01597" w:rsidRDefault="00A01597" w:rsidP="00CD1220">
            <w:pPr>
              <w:jc w:val="center"/>
            </w:pPr>
            <w:r w:rsidRPr="00A01597">
              <w:rPr>
                <w:noProof/>
                <w:lang w:val="en-US"/>
              </w:rPr>
              <w:drawing>
                <wp:inline distT="0" distB="0" distL="0" distR="0">
                  <wp:extent cx="6324600" cy="2228850"/>
                  <wp:effectExtent l="0" t="0" r="0" b="0"/>
                  <wp:docPr id="11" name="Picture 11" descr="C:\Users\gulmira.i\Desktop\prokurorluq\p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gulmira.i\Desktop\prokurorluq\p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1597" w:rsidRPr="00CD1220" w:rsidRDefault="00A01597" w:rsidP="00CD1220">
            <w:pPr>
              <w:jc w:val="center"/>
            </w:pPr>
            <w:r>
              <w:t>Şə</w:t>
            </w:r>
            <w:r w:rsidR="003644BD">
              <w:t>kil 7.</w:t>
            </w:r>
          </w:p>
        </w:tc>
        <w:tc>
          <w:tcPr>
            <w:tcW w:w="5806" w:type="dxa"/>
            <w:hideMark/>
          </w:tcPr>
          <w:p w:rsidR="00853A4B" w:rsidRPr="00E2710C" w:rsidRDefault="0013551B" w:rsidP="0013551B">
            <w:pPr>
              <w:tabs>
                <w:tab w:val="left" w:pos="265"/>
              </w:tabs>
              <w:spacing w:line="276" w:lineRule="auto"/>
              <w:ind w:left="-5636" w:right="17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ab/>
            </w:r>
          </w:p>
        </w:tc>
      </w:tr>
    </w:tbl>
    <w:p w:rsidR="00626994" w:rsidRDefault="00626994" w:rsidP="00CD1220">
      <w:pPr>
        <w:pStyle w:val="Heading4"/>
        <w:ind w:left="0"/>
      </w:pPr>
      <w:bookmarkStart w:id="22" w:name="_Toc319490012"/>
      <w:bookmarkStart w:id="23" w:name="_Toc352228873"/>
      <w:bookmarkStart w:id="24" w:name="_Toc311540869"/>
    </w:p>
    <w:p w:rsidR="00853A4B" w:rsidRDefault="00E05EB2" w:rsidP="00E05EB2">
      <w:pPr>
        <w:pStyle w:val="Heading4"/>
      </w:pPr>
      <w:r>
        <w:tab/>
      </w:r>
      <w:r w:rsidR="00690C05">
        <w:t>Naviqasiya</w:t>
      </w:r>
      <w:r w:rsidR="00853A4B" w:rsidRPr="00B01998">
        <w:t xml:space="preserve"> </w:t>
      </w:r>
      <w:bookmarkEnd w:id="22"/>
      <w:bookmarkEnd w:id="23"/>
      <w:bookmarkEnd w:id="24"/>
      <w:r w:rsidR="00690C05">
        <w:t>bloku</w:t>
      </w:r>
    </w:p>
    <w:tbl>
      <w:tblPr>
        <w:tblStyle w:val="TableGrid"/>
        <w:tblW w:w="1346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4820"/>
      </w:tblGrid>
      <w:tr w:rsidR="00853A4B" w:rsidRPr="002233D4" w:rsidTr="007D3E30">
        <w:trPr>
          <w:trHeight w:val="3253"/>
        </w:trPr>
        <w:tc>
          <w:tcPr>
            <w:tcW w:w="8647" w:type="dxa"/>
            <w:hideMark/>
          </w:tcPr>
          <w:p w:rsidR="00626994" w:rsidRPr="00D15630" w:rsidRDefault="00690C05" w:rsidP="00E05EB2">
            <w:pPr>
              <w:tabs>
                <w:tab w:val="left" w:pos="399"/>
              </w:tabs>
              <w:spacing w:after="0" w:line="276" w:lineRule="auto"/>
              <w:ind w:firstLine="297"/>
              <w:jc w:val="both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 xml:space="preserve">Naviqasiya blokunda </w:t>
            </w:r>
            <w:r w:rsidR="00853A4B" w:rsidRPr="002710EB">
              <w:rPr>
                <w:rFonts w:ascii="Calibri" w:hAnsi="Calibri" w:cs="Calibri"/>
                <w:noProof/>
              </w:rPr>
              <w:t>test tapşırıqlarının nömrələri test blokları üzrə bölünmüş şəkildə əks etdiri</w:t>
            </w:r>
            <w:r w:rsidR="00853A4B">
              <w:rPr>
                <w:rFonts w:ascii="Calibri" w:hAnsi="Calibri" w:cs="Calibri"/>
                <w:noProof/>
              </w:rPr>
              <w:softHyphen/>
            </w:r>
            <w:r w:rsidR="00853A4B" w:rsidRPr="002710EB">
              <w:rPr>
                <w:rFonts w:ascii="Calibri" w:hAnsi="Calibri" w:cs="Calibri"/>
                <w:noProof/>
              </w:rPr>
              <w:t>lir. Hər test blokunun ilk tapşırığı</w:t>
            </w:r>
            <w:r w:rsidR="00853A4B">
              <w:rPr>
                <w:rFonts w:ascii="Calibri" w:hAnsi="Calibri" w:cs="Calibri"/>
                <w:noProof/>
              </w:rPr>
              <w:t>n</w:t>
            </w:r>
            <w:r w:rsidR="00853A4B" w:rsidRPr="002710EB">
              <w:rPr>
                <w:rFonts w:ascii="Calibri" w:hAnsi="Calibri" w:cs="Calibri"/>
                <w:noProof/>
              </w:rPr>
              <w:t>ın üst tərəfində həmin blokun adı göstə</w:t>
            </w:r>
            <w:r w:rsidR="00853A4B">
              <w:rPr>
                <w:rFonts w:ascii="Calibri" w:hAnsi="Calibri" w:cs="Calibri"/>
                <w:noProof/>
              </w:rPr>
              <w:t xml:space="preserve">rilir. </w:t>
            </w:r>
            <w:r>
              <w:rPr>
                <w:rFonts w:ascii="Calibri" w:hAnsi="Calibri" w:cs="Calibri"/>
                <w:noProof/>
              </w:rPr>
              <w:t>Burada əks olunmuş hər bir test tapşırığının nömrəsinin üzərinə basmaqla, həmin test tapşırığına və onun aid olduğu bloka keçid etmək mümkündür.</w:t>
            </w:r>
            <w:r w:rsidR="0096153D">
              <w:rPr>
                <w:rFonts w:ascii="Calibri" w:hAnsi="Calibri" w:cs="Calibri"/>
                <w:noProof/>
              </w:rPr>
              <w:t xml:space="preserve"> Cavab verilmiş test tapşırığının sıra nömrəsi naviqasiya blokunda fon rəngi qismən dəyişilməklə əks olunur. </w:t>
            </w:r>
          </w:p>
          <w:p w:rsidR="00A53C73" w:rsidRPr="00A53C73" w:rsidRDefault="007D3E30" w:rsidP="00E05EB2">
            <w:pPr>
              <w:pStyle w:val="Heading4"/>
              <w:outlineLvl w:val="3"/>
            </w:pPr>
            <w:r>
              <w:t xml:space="preserve">   </w:t>
            </w:r>
            <w:r w:rsidR="00A53C73" w:rsidRPr="00A53C73">
              <w:t>İmtahan vaxtı</w:t>
            </w:r>
          </w:p>
          <w:p w:rsidR="00A53C73" w:rsidRPr="00A53C73" w:rsidRDefault="00A53C73" w:rsidP="00BD2FDC">
            <w:pPr>
              <w:tabs>
                <w:tab w:val="left" w:pos="318"/>
              </w:tabs>
              <w:spacing w:after="0" w:line="276" w:lineRule="auto"/>
              <w:jc w:val="both"/>
              <w:rPr>
                <w:rFonts w:ascii="Calibri" w:hAnsi="Calibri" w:cs="Calibri"/>
                <w:noProof/>
              </w:rPr>
            </w:pPr>
            <w:r>
              <w:rPr>
                <w:rFonts w:cstheme="minorHAnsi"/>
                <w:noProof/>
              </w:rPr>
              <w:t xml:space="preserve">      </w:t>
            </w:r>
            <w:r w:rsidRPr="00534D11">
              <w:rPr>
                <w:rFonts w:cstheme="minorHAnsi"/>
                <w:noProof/>
              </w:rPr>
              <w:t xml:space="preserve">Test imtahanı üçün hər namizədə </w:t>
            </w:r>
            <w:r>
              <w:rPr>
                <w:rFonts w:cstheme="minorHAnsi"/>
                <w:noProof/>
              </w:rPr>
              <w:t>3</w:t>
            </w:r>
            <w:r w:rsidRPr="00534D11">
              <w:rPr>
                <w:rFonts w:cstheme="minorHAnsi"/>
                <w:noProof/>
              </w:rPr>
              <w:t xml:space="preserve"> saat vaxt ayrılır. İmtahanın başladığı andan etibarən “İmtahan vaxtı” panelində </w:t>
            </w:r>
            <w:r>
              <w:rPr>
                <w:rFonts w:cstheme="minorHAnsi"/>
                <w:noProof/>
              </w:rPr>
              <w:t>3</w:t>
            </w:r>
            <w:r w:rsidRPr="00534D11">
              <w:rPr>
                <w:rFonts w:cstheme="minorHAnsi"/>
                <w:noProof/>
              </w:rPr>
              <w:t xml:space="preserve"> saat</w:t>
            </w:r>
            <w:r>
              <w:rPr>
                <w:rFonts w:cstheme="minorHAnsi"/>
                <w:noProof/>
              </w:rPr>
              <w:t>dan</w:t>
            </w:r>
            <w:r w:rsidRPr="00534D11">
              <w:rPr>
                <w:rFonts w:cstheme="minorHAnsi"/>
                <w:noProof/>
              </w:rPr>
              <w:t xml:space="preserve"> başlayaraq geriyə sayım başlayır. </w:t>
            </w:r>
            <w:r w:rsidRPr="00A53C73">
              <w:rPr>
                <w:rFonts w:ascii="Calibri" w:hAnsi="Calibri" w:cs="Calibri"/>
                <w:noProof/>
              </w:rPr>
              <w:t xml:space="preserve">İmtahan üçün </w:t>
            </w:r>
            <w:r w:rsidR="00FB7EFD">
              <w:rPr>
                <w:rFonts w:ascii="Calibri" w:hAnsi="Calibri" w:cs="Calibri"/>
                <w:noProof/>
              </w:rPr>
              <w:t xml:space="preserve">ayrılmış </w:t>
            </w:r>
            <w:r w:rsidRPr="00A53C73">
              <w:rPr>
                <w:rFonts w:ascii="Calibri" w:hAnsi="Calibri" w:cs="Calibri"/>
                <w:noProof/>
              </w:rPr>
              <w:t xml:space="preserve">vaxt </w:t>
            </w:r>
            <w:r w:rsidR="00FB7EFD">
              <w:rPr>
                <w:rFonts w:ascii="Calibri" w:hAnsi="Calibri" w:cs="Calibri"/>
                <w:noProof/>
              </w:rPr>
              <w:t>bitdikdə</w:t>
            </w:r>
            <w:r w:rsidRPr="00A53C73">
              <w:rPr>
                <w:rFonts w:ascii="Calibri" w:hAnsi="Calibri" w:cs="Calibri"/>
                <w:noProof/>
              </w:rPr>
              <w:t xml:space="preserve"> test imtahanı avtomatik olaraq başa çatdırılır.</w:t>
            </w:r>
          </w:p>
          <w:p w:rsidR="00D15630" w:rsidRDefault="00A53C73" w:rsidP="00D15630">
            <w:pPr>
              <w:spacing w:after="0" w:line="276" w:lineRule="auto"/>
              <w:ind w:left="34" w:firstLine="284"/>
              <w:jc w:val="both"/>
              <w:rPr>
                <w:rFonts w:ascii="Calibri" w:hAnsi="Calibri" w:cs="Calibri"/>
                <w:noProof/>
              </w:rPr>
            </w:pPr>
            <w:r w:rsidRPr="00A53C73">
              <w:rPr>
                <w:rFonts w:ascii="Calibri" w:hAnsi="Calibri" w:cs="Calibri"/>
                <w:noProof/>
              </w:rPr>
              <w:t xml:space="preserve"> İmtahan vaxtı </w:t>
            </w:r>
            <w:r w:rsidR="00021F29">
              <w:rPr>
                <w:rFonts w:ascii="Calibri" w:hAnsi="Calibri" w:cs="Calibri"/>
                <w:noProof/>
              </w:rPr>
              <w:t>suallar</w:t>
            </w:r>
            <w:r w:rsidRPr="00A53C73">
              <w:rPr>
                <w:rFonts w:ascii="Calibri" w:hAnsi="Calibri" w:cs="Calibri"/>
                <w:noProof/>
              </w:rPr>
              <w:t xml:space="preserve"> blokunun </w:t>
            </w:r>
            <w:r w:rsidR="00021F29">
              <w:rPr>
                <w:rFonts w:ascii="Calibri" w:hAnsi="Calibri" w:cs="Calibri"/>
                <w:noProof/>
              </w:rPr>
              <w:t>yuxarısında</w:t>
            </w:r>
            <w:r>
              <w:rPr>
                <w:rFonts w:ascii="Calibri" w:hAnsi="Calibri" w:cs="Calibri"/>
                <w:noProof/>
              </w:rPr>
              <w:t xml:space="preserve"> yerləşdirilib</w:t>
            </w:r>
            <w:r w:rsidRPr="00A53C73">
              <w:rPr>
                <w:rFonts w:ascii="Calibri" w:hAnsi="Calibri" w:cs="Calibri"/>
                <w:noProof/>
              </w:rPr>
              <w:t>.</w:t>
            </w:r>
          </w:p>
          <w:p w:rsidR="00D15630" w:rsidRPr="00D15630" w:rsidRDefault="00D15630" w:rsidP="00E05EB2">
            <w:pPr>
              <w:pStyle w:val="Heading4"/>
              <w:outlineLvl w:val="3"/>
            </w:pPr>
            <w:r w:rsidRPr="00D15630">
              <w:t>Testin sonu</w:t>
            </w:r>
          </w:p>
          <w:p w:rsidR="00D15630" w:rsidRPr="007D3E30" w:rsidRDefault="00D15630" w:rsidP="00D15630">
            <w:pPr>
              <w:tabs>
                <w:tab w:val="left" w:pos="318"/>
              </w:tabs>
              <w:spacing w:after="0" w:line="276" w:lineRule="auto"/>
              <w:jc w:val="both"/>
              <w:rPr>
                <w:rFonts w:ascii="Calibri" w:hAnsi="Calibri" w:cs="Calibri"/>
                <w:i/>
                <w:noProof/>
              </w:rPr>
            </w:pPr>
            <w:r>
              <w:rPr>
                <w:rFonts w:ascii="Calibri" w:hAnsi="Calibri" w:cs="Calibri"/>
                <w:noProof/>
              </w:rPr>
              <w:t xml:space="preserve">      </w:t>
            </w:r>
            <w:r w:rsidRPr="00D15630">
              <w:rPr>
                <w:rFonts w:ascii="Calibri" w:hAnsi="Calibri" w:cs="Calibri"/>
                <w:noProof/>
              </w:rPr>
              <w:t>Naviqasiya blokunun sonunda yerləşən “Testin sonu” düyməsi imtahanın vaxtından əvvəl başa çatdırılması üçün istifadə edilir. Bu düymə sıxıldığı zaman ekranda test tapşırıqlarının sıra nömrəsi və onların cavablandırılma</w:t>
            </w:r>
            <w:r w:rsidR="002E0F84">
              <w:rPr>
                <w:rFonts w:ascii="Calibri" w:hAnsi="Calibri" w:cs="Calibri"/>
                <w:noProof/>
              </w:rPr>
              <w:t xml:space="preserve"> vəziyyəti</w:t>
            </w:r>
            <w:r w:rsidRPr="00D15630">
              <w:rPr>
                <w:rFonts w:ascii="Calibri" w:hAnsi="Calibri" w:cs="Calibri"/>
                <w:noProof/>
              </w:rPr>
              <w:t xml:space="preserve"> əks olunur və namizədə imtahanı vaxtından əvvəl bitirmək qərarının təsdiq edilməsi təklif edilir. Qərarın təsdiq edilməsi üçün “Hamısını göndər və testi sona çatdır”, qərardan imtina üçün “Cəhdə</w:t>
            </w:r>
            <w:r w:rsidR="00C60704">
              <w:rPr>
                <w:rFonts w:ascii="Calibri" w:hAnsi="Calibri" w:cs="Calibri"/>
                <w:noProof/>
              </w:rPr>
              <w:t xml:space="preserve"> qayıdın</w:t>
            </w:r>
            <w:r w:rsidRPr="00D15630">
              <w:rPr>
                <w:rFonts w:ascii="Calibri" w:hAnsi="Calibri" w:cs="Calibri"/>
                <w:noProof/>
              </w:rPr>
              <w:t>” düyməsi sıxılmalıdır.</w:t>
            </w:r>
            <w:r w:rsidR="002E0F84" w:rsidRPr="00D15630">
              <w:rPr>
                <w:rFonts w:ascii="Calibri" w:hAnsi="Calibri" w:cs="Calibri"/>
                <w:noProof/>
              </w:rPr>
              <w:t xml:space="preserve"> “Hamısını göndər və testi sona çatdır”</w:t>
            </w:r>
            <w:r w:rsidR="002E0F84">
              <w:rPr>
                <w:rFonts w:ascii="Calibri" w:hAnsi="Calibri" w:cs="Calibri"/>
                <w:noProof/>
              </w:rPr>
              <w:t xml:space="preserve"> düyməsi sıxıldıqda ekranda yeni dialoq pəncərəsində qərarın yenidən təsdiq olunması və ya imtina barədə məlumat əks olunur. Namizəd təsdiq düyməsini sıxarkən</w:t>
            </w:r>
            <w:r w:rsidRPr="00D15630">
              <w:rPr>
                <w:rFonts w:ascii="Calibri" w:hAnsi="Calibri" w:cs="Calibri"/>
                <w:noProof/>
              </w:rPr>
              <w:t xml:space="preserve"> </w:t>
            </w:r>
            <w:r w:rsidR="002E0F84">
              <w:rPr>
                <w:rFonts w:ascii="Calibri" w:hAnsi="Calibri" w:cs="Calibri"/>
                <w:noProof/>
              </w:rPr>
              <w:t>i</w:t>
            </w:r>
            <w:r w:rsidRPr="00D15630">
              <w:rPr>
                <w:rFonts w:ascii="Calibri" w:hAnsi="Calibri" w:cs="Calibri"/>
                <w:noProof/>
              </w:rPr>
              <w:t>mtahan vaxtından əvvə</w:t>
            </w:r>
            <w:r w:rsidR="002E0F84">
              <w:rPr>
                <w:rFonts w:ascii="Calibri" w:hAnsi="Calibri" w:cs="Calibri"/>
                <w:noProof/>
              </w:rPr>
              <w:t xml:space="preserve">l </w:t>
            </w:r>
            <w:r w:rsidR="007F79E8">
              <w:rPr>
                <w:rFonts w:ascii="Calibri" w:hAnsi="Calibri" w:cs="Calibri"/>
                <w:noProof/>
              </w:rPr>
              <w:t>bitir</w:t>
            </w:r>
            <w:r w:rsidR="002E0F84">
              <w:rPr>
                <w:rFonts w:ascii="Calibri" w:hAnsi="Calibri" w:cs="Calibri"/>
                <w:noProof/>
              </w:rPr>
              <w:t xml:space="preserve"> və </w:t>
            </w:r>
            <w:r w:rsidRPr="00D15630">
              <w:rPr>
                <w:rFonts w:ascii="Calibri" w:hAnsi="Calibri" w:cs="Calibri"/>
                <w:noProof/>
              </w:rPr>
              <w:t>sistem işini avtomatik olaraq başa çatdırır. Namizəd imtahanı vaxtından əvvəl başa çatdırmaq qərarından imtina etdikdə isə imtahan davam etdirilir</w:t>
            </w:r>
            <w:r w:rsidR="007D3E30">
              <w:rPr>
                <w:rFonts w:ascii="Calibri" w:hAnsi="Calibri" w:cs="Calibri"/>
                <w:noProof/>
              </w:rPr>
              <w:t xml:space="preserve"> </w:t>
            </w:r>
            <w:r w:rsidR="007D3E30" w:rsidRPr="007D3E30">
              <w:rPr>
                <w:rFonts w:ascii="Calibri" w:hAnsi="Calibri" w:cs="Calibri"/>
                <w:i/>
                <w:noProof/>
              </w:rPr>
              <w:t>(şə</w:t>
            </w:r>
            <w:r w:rsidR="003644BD">
              <w:rPr>
                <w:rFonts w:ascii="Calibri" w:hAnsi="Calibri" w:cs="Calibri"/>
                <w:i/>
                <w:noProof/>
              </w:rPr>
              <w:t>kil 8</w:t>
            </w:r>
            <w:r w:rsidR="007D3E30" w:rsidRPr="007D3E30">
              <w:rPr>
                <w:rFonts w:ascii="Calibri" w:hAnsi="Calibri" w:cs="Calibri"/>
                <w:i/>
                <w:noProof/>
              </w:rPr>
              <w:t>)</w:t>
            </w:r>
            <w:r w:rsidR="007F79E8">
              <w:rPr>
                <w:rFonts w:ascii="Calibri" w:hAnsi="Calibri" w:cs="Calibri"/>
                <w:i/>
                <w:noProof/>
              </w:rPr>
              <w:t>.</w:t>
            </w:r>
          </w:p>
          <w:p w:rsidR="00D15630" w:rsidRPr="00D15630" w:rsidRDefault="00D15630" w:rsidP="00D15630">
            <w:pPr>
              <w:rPr>
                <w:rFonts w:ascii="Calibri" w:hAnsi="Calibri" w:cs="Calibri"/>
              </w:rPr>
            </w:pPr>
          </w:p>
          <w:p w:rsidR="00C60704" w:rsidRDefault="00C60704" w:rsidP="00D15630">
            <w:pPr>
              <w:ind w:firstLine="720"/>
              <w:jc w:val="center"/>
              <w:rPr>
                <w:rFonts w:ascii="Calibri" w:hAnsi="Calibri" w:cs="Calibri"/>
                <w:noProof/>
                <w:lang w:val="en-US"/>
              </w:rPr>
            </w:pPr>
          </w:p>
          <w:p w:rsidR="00C60704" w:rsidRDefault="00C60704" w:rsidP="00D15630">
            <w:pPr>
              <w:ind w:firstLine="720"/>
              <w:jc w:val="center"/>
              <w:rPr>
                <w:rFonts w:ascii="Calibri" w:hAnsi="Calibri" w:cs="Calibri"/>
                <w:noProof/>
                <w:lang w:val="en-US"/>
              </w:rPr>
            </w:pPr>
          </w:p>
          <w:p w:rsidR="00C60704" w:rsidRDefault="00C60704" w:rsidP="00D15630">
            <w:pPr>
              <w:ind w:firstLine="720"/>
              <w:jc w:val="center"/>
              <w:rPr>
                <w:rFonts w:ascii="Calibri" w:hAnsi="Calibri" w:cs="Calibri"/>
                <w:noProof/>
                <w:lang w:val="en-US"/>
              </w:rPr>
            </w:pPr>
          </w:p>
          <w:p w:rsidR="00C60704" w:rsidRDefault="00C60704" w:rsidP="00D15630">
            <w:pPr>
              <w:ind w:firstLine="720"/>
              <w:jc w:val="center"/>
              <w:rPr>
                <w:rFonts w:ascii="Calibri" w:hAnsi="Calibri" w:cs="Calibri"/>
                <w:noProof/>
                <w:lang w:val="en-US"/>
              </w:rPr>
            </w:pPr>
          </w:p>
          <w:p w:rsidR="00C60704" w:rsidRDefault="00C60704" w:rsidP="00D15630">
            <w:pPr>
              <w:ind w:firstLine="720"/>
              <w:jc w:val="center"/>
              <w:rPr>
                <w:rFonts w:ascii="Calibri" w:hAnsi="Calibri" w:cs="Calibri"/>
                <w:noProof/>
                <w:lang w:val="en-US"/>
              </w:rPr>
            </w:pPr>
          </w:p>
          <w:p w:rsidR="00D15630" w:rsidRPr="00D15630" w:rsidRDefault="003644BD" w:rsidP="00D15630">
            <w:pPr>
              <w:ind w:firstLine="720"/>
              <w:jc w:val="center"/>
              <w:rPr>
                <w:rFonts w:ascii="Calibri" w:hAnsi="Calibri" w:cs="Calibri"/>
              </w:rPr>
            </w:pPr>
            <w:r w:rsidRPr="005B4092">
              <w:rPr>
                <w:rFonts w:ascii="Calibri" w:hAnsi="Calibri" w:cs="Calibri"/>
                <w:noProof/>
                <w:bdr w:val="single" w:sz="4" w:space="0" w:color="auto"/>
                <w:lang w:val="en-US"/>
              </w:rPr>
              <w:lastRenderedPageBreak/>
              <w:drawing>
                <wp:inline distT="0" distB="0" distL="0" distR="0">
                  <wp:extent cx="6365628" cy="4248150"/>
                  <wp:effectExtent l="0" t="0" r="0" b="0"/>
                  <wp:docPr id="18" name="Picture 18" descr="C:\Users\gulmira.i\Desktop\prokurorluq\yekun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gulmira.i\Desktop\prokurorluq\yekun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7885" cy="4263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0704" w:rsidRDefault="00C60704" w:rsidP="00C60704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C60704" w:rsidRPr="00C60704" w:rsidRDefault="00C60704" w:rsidP="00C60704">
            <w:pPr>
              <w:jc w:val="center"/>
            </w:pPr>
            <w:r>
              <w:t>Şəkil 8</w:t>
            </w:r>
            <w:r>
              <w:t>a</w:t>
            </w:r>
            <w:r>
              <w:t>.</w:t>
            </w:r>
          </w:p>
          <w:p w:rsidR="00C60704" w:rsidRDefault="00C60704" w:rsidP="002E0F8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D15630" w:rsidRDefault="00C60704" w:rsidP="002E0F8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 w:rsidRPr="00C60704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en-US"/>
              </w:rPr>
              <w:drawing>
                <wp:inline distT="0" distB="0" distL="0" distR="0">
                  <wp:extent cx="2999198" cy="1771650"/>
                  <wp:effectExtent l="0" t="0" r="0" b="0"/>
                  <wp:docPr id="19" name="Picture 19" descr="C:\Users\gulmira.i\Desktop\prokurorluq\p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gulmira.i\Desktop\prokurorluq\p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197" cy="1785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E0F84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7D3E30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t xml:space="preserve">       ()()</w:t>
            </w:r>
          </w:p>
          <w:p w:rsidR="00C60704" w:rsidRDefault="00C60704" w:rsidP="00C60704">
            <w:pPr>
              <w:tabs>
                <w:tab w:val="left" w:pos="4170"/>
                <w:tab w:val="center" w:pos="4215"/>
              </w:tabs>
              <w:rPr>
                <w:rFonts w:ascii="Calibri" w:hAnsi="Calibri" w:cs="Calibri"/>
                <w:noProof/>
                <w:lang w:val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tab/>
              <w:t>Şə</w:t>
            </w:r>
          </w:p>
          <w:p w:rsidR="00C60704" w:rsidRPr="00C60704" w:rsidRDefault="00C60704" w:rsidP="00C60704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Şəkil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8b.</w:t>
            </w:r>
          </w:p>
          <w:p w:rsidR="00C60704" w:rsidRDefault="00C60704" w:rsidP="002E0F8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 w:rsidRPr="005B4092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single" w:sz="4" w:space="0" w:color="000000"/>
                <w:shd w:val="clear" w:color="000000" w:fill="000000"/>
                <w:lang w:val="en-US"/>
              </w:rPr>
              <w:lastRenderedPageBreak/>
              <w:drawing>
                <wp:inline distT="0" distB="0" distL="0" distR="0">
                  <wp:extent cx="4410075" cy="2134057"/>
                  <wp:effectExtent l="0" t="0" r="0" b="0"/>
                  <wp:docPr id="24" name="Picture 24" descr="C:\Users\gulmira.i\Desktop\prokurorluq\p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gulmira.i\Desktop\prokurorluq\p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4879" cy="215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E30" w:rsidRPr="007D3E30" w:rsidRDefault="007D3E30" w:rsidP="002E0F8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</w:p>
        </w:tc>
        <w:tc>
          <w:tcPr>
            <w:tcW w:w="4820" w:type="dxa"/>
            <w:hideMark/>
          </w:tcPr>
          <w:p w:rsidR="00626994" w:rsidRDefault="00A01597" w:rsidP="00D15630">
            <w:pPr>
              <w:spacing w:after="0" w:line="276" w:lineRule="auto"/>
              <w:ind w:left="459"/>
              <w:rPr>
                <w:rFonts w:cstheme="minorHAnsi"/>
                <w:sz w:val="24"/>
                <w:szCs w:val="24"/>
              </w:rPr>
            </w:pPr>
            <w:r w:rsidRPr="00A01597">
              <w:rPr>
                <w:rFonts w:cstheme="minorHAnsi"/>
                <w:noProof/>
                <w:sz w:val="24"/>
                <w:szCs w:val="24"/>
                <w:lang w:val="en-US"/>
              </w:rPr>
              <w:lastRenderedPageBreak/>
              <w:drawing>
                <wp:inline distT="0" distB="0" distL="0" distR="0">
                  <wp:extent cx="1181100" cy="4419600"/>
                  <wp:effectExtent l="0" t="0" r="0" b="0"/>
                  <wp:docPr id="10" name="Picture 10" descr="C:\Users\gulmira.i\Desktop\prokurorluq\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ulmira.i\Desktop\prokurorluq\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441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5630" w:rsidRDefault="00626994" w:rsidP="00626994">
            <w:pPr>
              <w:tabs>
                <w:tab w:val="left" w:pos="167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ab/>
            </w:r>
          </w:p>
          <w:p w:rsidR="00D15630" w:rsidRPr="00D15630" w:rsidRDefault="00D15630" w:rsidP="00D15630">
            <w:pPr>
              <w:rPr>
                <w:rFonts w:cstheme="minorHAnsi"/>
                <w:sz w:val="24"/>
                <w:szCs w:val="24"/>
              </w:rPr>
            </w:pPr>
          </w:p>
          <w:p w:rsidR="00D15630" w:rsidRPr="00D15630" w:rsidRDefault="00D15630" w:rsidP="00D15630">
            <w:pPr>
              <w:rPr>
                <w:rFonts w:cstheme="minorHAnsi"/>
                <w:sz w:val="24"/>
                <w:szCs w:val="24"/>
              </w:rPr>
            </w:pPr>
          </w:p>
          <w:p w:rsidR="00D15630" w:rsidRDefault="00D15630" w:rsidP="00D15630">
            <w:pPr>
              <w:rPr>
                <w:rFonts w:cstheme="minorHAnsi"/>
                <w:sz w:val="24"/>
                <w:szCs w:val="24"/>
              </w:rPr>
            </w:pPr>
          </w:p>
          <w:p w:rsidR="00853A4B" w:rsidRPr="00D15630" w:rsidRDefault="00853A4B" w:rsidP="00D15630">
            <w:pPr>
              <w:ind w:left="459"/>
              <w:rPr>
                <w:rFonts w:cstheme="minorHAnsi"/>
                <w:sz w:val="24"/>
                <w:szCs w:val="24"/>
              </w:rPr>
            </w:pPr>
          </w:p>
        </w:tc>
      </w:tr>
    </w:tbl>
    <w:p w:rsidR="00C60704" w:rsidRDefault="007D3E30" w:rsidP="00C60704">
      <w:pPr>
        <w:jc w:val="center"/>
      </w:pPr>
      <w:r>
        <w:lastRenderedPageBreak/>
        <w:t>Şə</w:t>
      </w:r>
      <w:r w:rsidR="003644BD">
        <w:t>kil 8</w:t>
      </w:r>
      <w:r w:rsidR="00C60704">
        <w:t>c</w:t>
      </w:r>
      <w:r w:rsidR="005455D6">
        <w:t>.</w:t>
      </w:r>
    </w:p>
    <w:p w:rsidR="00C60704" w:rsidRDefault="00C60704" w:rsidP="00C60704"/>
    <w:p w:rsidR="00C60704" w:rsidRPr="00C60704" w:rsidRDefault="00C60704" w:rsidP="00C60704">
      <w:r>
        <w:t>İmtahan başa çatdıqdan sonra namizəd Şəkil 8c-də əks olunan yekun səhifənin yuxarı sol küncündə “Nəticə haqqında arayış” düyməsinə klik etməklə, öz imtahan nəticəsi ilə tanış ola bilər.</w:t>
      </w:r>
    </w:p>
    <w:p w:rsidR="002E0F84" w:rsidRPr="00B96147" w:rsidRDefault="002E0F84" w:rsidP="00E05EB2">
      <w:pPr>
        <w:pStyle w:val="Heading4"/>
      </w:pPr>
      <w:r w:rsidRPr="00B96147">
        <w:t>Digər</w:t>
      </w:r>
    </w:p>
    <w:p w:rsidR="002E0F84" w:rsidRPr="00B96147" w:rsidRDefault="002E0F84" w:rsidP="00E05EB2">
      <w:pPr>
        <w:tabs>
          <w:tab w:val="left" w:pos="426"/>
        </w:tabs>
        <w:spacing w:after="0"/>
        <w:ind w:left="34" w:firstLine="284"/>
        <w:jc w:val="both"/>
        <w:rPr>
          <w:rFonts w:ascii="Calibri" w:hAnsi="Calibri" w:cs="Calibri"/>
          <w:noProof/>
        </w:rPr>
      </w:pPr>
      <w:r w:rsidRPr="00B96147">
        <w:rPr>
          <w:rFonts w:ascii="Calibri" w:hAnsi="Calibri" w:cs="Calibri"/>
          <w:noProof/>
        </w:rPr>
        <w:t xml:space="preserve">Səhifənin aşağı sol hissəsində panelin görünüş miqyasının dəyişdirilməsi üçün miqyas </w:t>
      </w:r>
      <w:r w:rsidR="00C60704">
        <w:rPr>
          <w:rFonts w:ascii="Calibri" w:hAnsi="Calibri" w:cs="Calibri"/>
          <w:noProof/>
        </w:rPr>
        <w:t>bölməsi</w:t>
      </w:r>
      <w:r w:rsidRPr="00B96147">
        <w:rPr>
          <w:rFonts w:ascii="Calibri" w:hAnsi="Calibri" w:cs="Calibri"/>
          <w:noProof/>
        </w:rPr>
        <w:t xml:space="preserve"> yerləşdirilib.</w:t>
      </w:r>
    </w:p>
    <w:p w:rsidR="002E0F84" w:rsidRPr="00B96147" w:rsidRDefault="002E0F84" w:rsidP="002E0F84">
      <w:pPr>
        <w:spacing w:after="0"/>
        <w:ind w:left="-108" w:firstLine="284"/>
        <w:jc w:val="both"/>
        <w:rPr>
          <w:rFonts w:cstheme="minorHAnsi"/>
        </w:rPr>
      </w:pPr>
      <w:r w:rsidRPr="00B96147">
        <w:rPr>
          <w:rFonts w:asciiTheme="majorHAnsi" w:eastAsiaTheme="majorEastAsia" w:hAnsiTheme="majorHAnsi" w:cstheme="majorBidi"/>
          <w:b/>
          <w:bCs/>
          <w:i/>
          <w:iCs/>
          <w:color w:val="0033CC"/>
          <w:sz w:val="18"/>
          <w:szCs w:val="18"/>
        </w:rPr>
        <w:t>Miqyas:</w:t>
      </w:r>
      <w:r w:rsidRPr="00B96147">
        <w:rPr>
          <w:rFonts w:ascii="Calibri" w:hAnsi="Calibri" w:cs="Calibri"/>
          <w:noProof/>
        </w:rPr>
        <w:t xml:space="preserve"> </w:t>
      </w:r>
      <w:r w:rsidRPr="00B96147">
        <w:rPr>
          <w:rFonts w:cstheme="minorHAnsi"/>
          <w:noProof/>
        </w:rPr>
        <w:t xml:space="preserve">Görünüş miqyasının 10% addımı ilə artırılması üçün </w:t>
      </w:r>
      <w:r w:rsidRPr="00B96147">
        <w:rPr>
          <w:rFonts w:cstheme="minorHAnsi"/>
        </w:rPr>
        <w:t>“İmtahan testi” panelində (bu panelin adı imtahan vəziyyətindən asılı olaraq dəyişə bilər) “+”,</w:t>
      </w:r>
      <w:r w:rsidR="007F79E8">
        <w:rPr>
          <w:rFonts w:cstheme="minorHAnsi"/>
        </w:rPr>
        <w:t xml:space="preserve"> </w:t>
      </w:r>
      <w:r w:rsidRPr="00B96147">
        <w:rPr>
          <w:rFonts w:cstheme="minorHAnsi"/>
          <w:noProof/>
        </w:rPr>
        <w:t xml:space="preserve">10% addımı ilə </w:t>
      </w:r>
      <w:r w:rsidRPr="00B96147">
        <w:rPr>
          <w:rFonts w:cstheme="minorHAnsi"/>
        </w:rPr>
        <w:t xml:space="preserve">azaldılması üçün isə həmin paneldəki “-” düyməsini sıxmaq lazımdır. </w:t>
      </w:r>
    </w:p>
    <w:p w:rsidR="002E0F84" w:rsidRPr="002E0F84" w:rsidRDefault="002E0F84" w:rsidP="002E0F84">
      <w:pPr>
        <w:tabs>
          <w:tab w:val="left" w:pos="7615"/>
        </w:tabs>
      </w:pPr>
    </w:p>
    <w:sectPr w:rsidR="002E0F84" w:rsidRPr="002E0F84" w:rsidSect="0044223A">
      <w:pgSz w:w="12240" w:h="15840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E6AA2"/>
    <w:multiLevelType w:val="hybridMultilevel"/>
    <w:tmpl w:val="C3284B8A"/>
    <w:lvl w:ilvl="0" w:tplc="D320F84A">
      <w:numFmt w:val="bullet"/>
      <w:lvlText w:val="-"/>
      <w:lvlJc w:val="left"/>
      <w:pPr>
        <w:ind w:left="610" w:hanging="360"/>
      </w:pPr>
      <w:rPr>
        <w:rFonts w:ascii="Calibri" w:eastAsiaTheme="minorHAnsi" w:hAnsi="Calibri" w:cs="Calibri" w:hint="default"/>
      </w:rPr>
    </w:lvl>
    <w:lvl w:ilvl="1" w:tplc="042C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1">
    <w:nsid w:val="12FC04D8"/>
    <w:multiLevelType w:val="hybridMultilevel"/>
    <w:tmpl w:val="0F1ABFFC"/>
    <w:lvl w:ilvl="0" w:tplc="D320F84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A44BA"/>
    <w:multiLevelType w:val="hybridMultilevel"/>
    <w:tmpl w:val="B0EE4F5E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A4B"/>
    <w:rsid w:val="00006DF1"/>
    <w:rsid w:val="000126E5"/>
    <w:rsid w:val="00021F29"/>
    <w:rsid w:val="000A1572"/>
    <w:rsid w:val="000C5E2C"/>
    <w:rsid w:val="000E7E68"/>
    <w:rsid w:val="001300B1"/>
    <w:rsid w:val="0013551B"/>
    <w:rsid w:val="00182570"/>
    <w:rsid w:val="0019685E"/>
    <w:rsid w:val="001A25FA"/>
    <w:rsid w:val="001B01C7"/>
    <w:rsid w:val="001B0A73"/>
    <w:rsid w:val="00204055"/>
    <w:rsid w:val="00220B89"/>
    <w:rsid w:val="00255BBA"/>
    <w:rsid w:val="00277771"/>
    <w:rsid w:val="002A6135"/>
    <w:rsid w:val="002E0F84"/>
    <w:rsid w:val="00331C32"/>
    <w:rsid w:val="003644BD"/>
    <w:rsid w:val="00374DA9"/>
    <w:rsid w:val="003A5DCB"/>
    <w:rsid w:val="003A66BC"/>
    <w:rsid w:val="003B0FD5"/>
    <w:rsid w:val="003D59DA"/>
    <w:rsid w:val="00403B1C"/>
    <w:rsid w:val="00405419"/>
    <w:rsid w:val="0044223A"/>
    <w:rsid w:val="004C3035"/>
    <w:rsid w:val="004E2BBB"/>
    <w:rsid w:val="005455D6"/>
    <w:rsid w:val="005A7CCC"/>
    <w:rsid w:val="005B4092"/>
    <w:rsid w:val="00612D17"/>
    <w:rsid w:val="00626994"/>
    <w:rsid w:val="006408A6"/>
    <w:rsid w:val="0065592A"/>
    <w:rsid w:val="00667C1D"/>
    <w:rsid w:val="0067694A"/>
    <w:rsid w:val="0068238C"/>
    <w:rsid w:val="00690C05"/>
    <w:rsid w:val="006A665F"/>
    <w:rsid w:val="006F15E4"/>
    <w:rsid w:val="006F2F85"/>
    <w:rsid w:val="0071264E"/>
    <w:rsid w:val="00727DE9"/>
    <w:rsid w:val="00790F5A"/>
    <w:rsid w:val="007D3E30"/>
    <w:rsid w:val="007F79E8"/>
    <w:rsid w:val="008213E5"/>
    <w:rsid w:val="00824645"/>
    <w:rsid w:val="00832A32"/>
    <w:rsid w:val="00853A4B"/>
    <w:rsid w:val="008E4BA4"/>
    <w:rsid w:val="00906056"/>
    <w:rsid w:val="0096153D"/>
    <w:rsid w:val="00975F27"/>
    <w:rsid w:val="0098649E"/>
    <w:rsid w:val="00A0050A"/>
    <w:rsid w:val="00A01597"/>
    <w:rsid w:val="00A53C73"/>
    <w:rsid w:val="00A751B8"/>
    <w:rsid w:val="00A87E93"/>
    <w:rsid w:val="00AD580A"/>
    <w:rsid w:val="00AD5A1E"/>
    <w:rsid w:val="00B046C0"/>
    <w:rsid w:val="00B67404"/>
    <w:rsid w:val="00B940EA"/>
    <w:rsid w:val="00BA691E"/>
    <w:rsid w:val="00BC3733"/>
    <w:rsid w:val="00BD0B09"/>
    <w:rsid w:val="00BD2FDC"/>
    <w:rsid w:val="00C60704"/>
    <w:rsid w:val="00CA57A1"/>
    <w:rsid w:val="00CB1037"/>
    <w:rsid w:val="00CD1220"/>
    <w:rsid w:val="00D15630"/>
    <w:rsid w:val="00D43B06"/>
    <w:rsid w:val="00D74B0A"/>
    <w:rsid w:val="00D77DF9"/>
    <w:rsid w:val="00DF5589"/>
    <w:rsid w:val="00E0139F"/>
    <w:rsid w:val="00E05EB2"/>
    <w:rsid w:val="00EE1BD0"/>
    <w:rsid w:val="00EF278F"/>
    <w:rsid w:val="00F15EE5"/>
    <w:rsid w:val="00F335A4"/>
    <w:rsid w:val="00F44F0D"/>
    <w:rsid w:val="00F84660"/>
    <w:rsid w:val="00FB784A"/>
    <w:rsid w:val="00FB7EFD"/>
    <w:rsid w:val="00FE1FAF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C2FCBD-F603-4679-BFFD-B18FEF6E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A4B"/>
    <w:pPr>
      <w:spacing w:after="201"/>
    </w:pPr>
    <w:rPr>
      <w:lang w:val="az-Latn-A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3A4B"/>
    <w:pPr>
      <w:keepNext/>
      <w:keepLines/>
      <w:spacing w:before="36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99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3A4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color w:val="0000F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3A4B"/>
    <w:pPr>
      <w:keepNext/>
      <w:keepLines/>
      <w:spacing w:before="200" w:after="0"/>
      <w:ind w:firstLine="142"/>
      <w:outlineLvl w:val="2"/>
    </w:pPr>
    <w:rPr>
      <w:rFonts w:asciiTheme="majorHAnsi" w:eastAsiaTheme="majorEastAsia" w:hAnsiTheme="majorHAnsi" w:cstheme="majorBidi"/>
      <w:b/>
      <w:bCs/>
      <w:color w:val="0023CC"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05EB2"/>
    <w:pPr>
      <w:keepNext/>
      <w:keepLines/>
      <w:tabs>
        <w:tab w:val="left" w:pos="426"/>
      </w:tabs>
      <w:spacing w:before="60" w:after="0" w:line="240" w:lineRule="auto"/>
      <w:ind w:left="284"/>
      <w:outlineLvl w:val="3"/>
    </w:pPr>
    <w:rPr>
      <w:rFonts w:asciiTheme="majorHAnsi" w:eastAsiaTheme="majorEastAsia" w:hAnsiTheme="majorHAnsi" w:cstheme="majorBidi"/>
      <w:b/>
      <w:bCs/>
      <w:i/>
      <w:iCs/>
      <w:color w:val="0033C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A4B"/>
    <w:rPr>
      <w:rFonts w:asciiTheme="majorHAnsi" w:eastAsiaTheme="majorEastAsia" w:hAnsiTheme="majorHAnsi" w:cstheme="majorBidi"/>
      <w:b/>
      <w:bCs/>
      <w:color w:val="000099"/>
      <w:sz w:val="40"/>
      <w:szCs w:val="28"/>
      <w:lang w:val="az-Latn-AZ"/>
    </w:rPr>
  </w:style>
  <w:style w:type="character" w:customStyle="1" w:styleId="Heading2Char">
    <w:name w:val="Heading 2 Char"/>
    <w:basedOn w:val="DefaultParagraphFont"/>
    <w:link w:val="Heading2"/>
    <w:uiPriority w:val="9"/>
    <w:rsid w:val="00853A4B"/>
    <w:rPr>
      <w:rFonts w:asciiTheme="majorHAnsi" w:eastAsiaTheme="majorEastAsia" w:hAnsiTheme="majorHAnsi" w:cstheme="majorBidi"/>
      <w:b/>
      <w:bCs/>
      <w:color w:val="0000FF"/>
      <w:sz w:val="26"/>
      <w:szCs w:val="26"/>
      <w:lang w:val="az-Latn-AZ"/>
    </w:rPr>
  </w:style>
  <w:style w:type="character" w:customStyle="1" w:styleId="Heading3Char">
    <w:name w:val="Heading 3 Char"/>
    <w:basedOn w:val="DefaultParagraphFont"/>
    <w:link w:val="Heading3"/>
    <w:uiPriority w:val="9"/>
    <w:rsid w:val="00853A4B"/>
    <w:rPr>
      <w:rFonts w:asciiTheme="majorHAnsi" w:eastAsiaTheme="majorEastAsia" w:hAnsiTheme="majorHAnsi" w:cstheme="majorBidi"/>
      <w:b/>
      <w:bCs/>
      <w:color w:val="0023CC"/>
      <w:sz w:val="24"/>
      <w:lang w:val="az-Latn-AZ"/>
    </w:rPr>
  </w:style>
  <w:style w:type="character" w:customStyle="1" w:styleId="Heading4Char">
    <w:name w:val="Heading 4 Char"/>
    <w:basedOn w:val="DefaultParagraphFont"/>
    <w:link w:val="Heading4"/>
    <w:uiPriority w:val="9"/>
    <w:rsid w:val="00E05EB2"/>
    <w:rPr>
      <w:rFonts w:asciiTheme="majorHAnsi" w:eastAsiaTheme="majorEastAsia" w:hAnsiTheme="majorHAnsi" w:cstheme="majorBidi"/>
      <w:b/>
      <w:bCs/>
      <w:i/>
      <w:iCs/>
      <w:color w:val="0033CC"/>
      <w:lang w:val="az-Latn-AZ"/>
    </w:rPr>
  </w:style>
  <w:style w:type="paragraph" w:styleId="ListParagraph">
    <w:name w:val="List Paragraph"/>
    <w:basedOn w:val="Normal"/>
    <w:uiPriority w:val="34"/>
    <w:qFormat/>
    <w:rsid w:val="00853A4B"/>
    <w:pPr>
      <w:ind w:left="720"/>
      <w:contextualSpacing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853A4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3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4B"/>
    <w:rPr>
      <w:rFonts w:ascii="Tahoma" w:hAnsi="Tahoma" w:cs="Tahoma"/>
      <w:sz w:val="16"/>
      <w:szCs w:val="16"/>
      <w:lang w:val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4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C9956-BADE-4E2E-8D21-DA30CFBE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Gulmira Isayeva</cp:lastModifiedBy>
  <cp:revision>2</cp:revision>
  <cp:lastPrinted>2015-11-16T09:57:00Z</cp:lastPrinted>
  <dcterms:created xsi:type="dcterms:W3CDTF">2024-09-24T08:52:00Z</dcterms:created>
  <dcterms:modified xsi:type="dcterms:W3CDTF">2024-09-24T08:52:00Z</dcterms:modified>
</cp:coreProperties>
</file>