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AC" w:rsidRDefault="00D852AC" w:rsidP="00D852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D852AC" w:rsidRPr="00EB160A" w:rsidRDefault="00D852AC" w:rsidP="00D852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B160A">
        <w:rPr>
          <w:rFonts w:ascii="Times New Roman" w:hAnsi="Times New Roman" w:cs="Times New Roman"/>
          <w:b/>
          <w:sz w:val="28"/>
          <w:szCs w:val="28"/>
          <w:lang w:val="az-Latn-AZ"/>
        </w:rPr>
        <w:t>A R A Y I Ş</w:t>
      </w:r>
    </w:p>
    <w:p w:rsidR="00D852AC" w:rsidRPr="00EB160A" w:rsidRDefault="00D852AC" w:rsidP="00D852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B160A">
        <w:rPr>
          <w:rFonts w:ascii="Times New Roman" w:hAnsi="Times New Roman" w:cs="Times New Roman"/>
          <w:b/>
          <w:sz w:val="28"/>
          <w:szCs w:val="28"/>
          <w:lang w:val="az-Latn-AZ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az-Latn-AZ"/>
        </w:rPr>
        <w:t>struktuq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qurumlarda araşdırılan yoxlama materialı üzrə</w:t>
      </w:r>
      <w:r w:rsidRPr="00EB160A">
        <w:rPr>
          <w:rFonts w:ascii="Times New Roman" w:hAnsi="Times New Roman" w:cs="Times New Roman"/>
          <w:b/>
          <w:sz w:val="28"/>
          <w:szCs w:val="28"/>
          <w:lang w:val="az-Latn-AZ"/>
        </w:rPr>
        <w:t>)</w:t>
      </w:r>
    </w:p>
    <w:p w:rsidR="00D852AC" w:rsidRDefault="00D852AC" w:rsidP="00D852AC">
      <w:pPr>
        <w:pStyle w:val="a3"/>
        <w:jc w:val="center"/>
        <w:rPr>
          <w:lang w:val="az-Latn-AZ"/>
        </w:rPr>
      </w:pPr>
    </w:p>
    <w:p w:rsidR="00D852AC" w:rsidRDefault="00D852AC" w:rsidP="00D852AC">
      <w:pPr>
        <w:pStyle w:val="a5"/>
        <w:spacing w:line="0" w:lineRule="atLeast"/>
        <w:ind w:left="4111"/>
        <w:rPr>
          <w:szCs w:val="28"/>
          <w:lang w:val="az-Latn-AZ"/>
        </w:rPr>
      </w:pPr>
      <w:r>
        <w:rPr>
          <w:szCs w:val="28"/>
          <w:lang w:val="az-Latn-AZ"/>
        </w:rPr>
        <w:t xml:space="preserve">________________________ </w:t>
      </w:r>
      <w:proofErr w:type="spellStart"/>
      <w:r>
        <w:rPr>
          <w:szCs w:val="28"/>
          <w:lang w:val="az-Latn-AZ"/>
        </w:rPr>
        <w:t>sturuktur</w:t>
      </w:r>
      <w:proofErr w:type="spellEnd"/>
      <w:r>
        <w:rPr>
          <w:szCs w:val="28"/>
          <w:lang w:val="az-Latn-AZ"/>
        </w:rPr>
        <w:t xml:space="preserve"> qurumlarda ________________________ faktı üzrə (və ya müraciət müəllifinin soyadı, adı, atasının adı, habelə hüquqi şəxsin və ya dövlət orqanının tam adı göstərilməklə müraciəti üzrə ifadəsi qeyd edilməklə) araşdırılan</w:t>
      </w:r>
      <w:r w:rsidRPr="00795E54">
        <w:rPr>
          <w:szCs w:val="28"/>
          <w:lang w:val="az-Latn-AZ"/>
        </w:rPr>
        <w:t xml:space="preserve"> ___________ </w:t>
      </w:r>
      <w:r w:rsidRPr="00795E54">
        <w:rPr>
          <w:szCs w:val="26"/>
          <w:lang w:val="az-Latn-AZ"/>
        </w:rPr>
        <w:t>nömrəli</w:t>
      </w:r>
      <w:r w:rsidRPr="00795E54">
        <w:rPr>
          <w:szCs w:val="28"/>
          <w:lang w:val="az-Latn-AZ"/>
        </w:rPr>
        <w:t xml:space="preserve"> </w:t>
      </w:r>
      <w:r>
        <w:rPr>
          <w:szCs w:val="28"/>
          <w:lang w:val="az-Latn-AZ"/>
        </w:rPr>
        <w:t>yoxlama materialı üzrə</w:t>
      </w:r>
    </w:p>
    <w:p w:rsidR="00D852AC" w:rsidRDefault="00D852AC" w:rsidP="00D852AC">
      <w:pPr>
        <w:pStyle w:val="a5"/>
        <w:spacing w:line="0" w:lineRule="atLeast"/>
        <w:ind w:left="4111"/>
        <w:jc w:val="left"/>
        <w:rPr>
          <w:szCs w:val="28"/>
          <w:lang w:val="az-Latn-AZ"/>
        </w:rPr>
      </w:pPr>
    </w:p>
    <w:p w:rsidR="00D852AC" w:rsidRDefault="00D852AC" w:rsidP="00D852AC">
      <w:pPr>
        <w:pStyle w:val="a5"/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ab/>
      </w:r>
    </w:p>
    <w:p w:rsidR="00D852AC" w:rsidRPr="00EB160A" w:rsidRDefault="00D852AC" w:rsidP="00D852AC">
      <w:pPr>
        <w:pStyle w:val="a5"/>
        <w:spacing w:line="0" w:lineRule="atLeast"/>
        <w:jc w:val="lef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Yoxlama materialı</w:t>
      </w:r>
      <w:r w:rsidRPr="00EB160A">
        <w:rPr>
          <w:b/>
          <w:szCs w:val="28"/>
          <w:lang w:val="az-Latn-AZ"/>
        </w:rPr>
        <w:t xml:space="preserve"> üzrə ümumi məlumatlar:</w:t>
      </w:r>
    </w:p>
    <w:p w:rsidR="00D852AC" w:rsidRPr="00795E54" w:rsidRDefault="00D852AC" w:rsidP="00D852AC">
      <w:pPr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>______</w:t>
      </w:r>
      <w:r w:rsidRPr="00795E54">
        <w:rPr>
          <w:szCs w:val="28"/>
          <w:lang w:val="az-Latn-AZ"/>
        </w:rPr>
        <w:t>____________________________________________________________________________</w:t>
      </w:r>
      <w:r>
        <w:rPr>
          <w:szCs w:val="28"/>
          <w:lang w:val="az-Latn-AZ"/>
        </w:rPr>
        <w:t>________</w:t>
      </w:r>
    </w:p>
    <w:p w:rsidR="00D852AC" w:rsidRPr="00125A33" w:rsidRDefault="00D852AC" w:rsidP="00D852AC">
      <w:pPr>
        <w:pStyle w:val="a5"/>
        <w:spacing w:line="0" w:lineRule="atLeast"/>
        <w:jc w:val="center"/>
        <w:rPr>
          <w:lang w:val="az-Latn-AZ"/>
        </w:rPr>
      </w:pPr>
      <w:r w:rsidRPr="00125A33">
        <w:rPr>
          <w:lang w:val="az-Latn-AZ"/>
        </w:rPr>
        <w:t xml:space="preserve">Yoxlama materialının nə vaxt, hansı əsasla araşdırmaya daxil olması, cinayət xarakterli məlumat kimi qeydiyyata alınması, CPM-nin 204-206-cı maddələrinə uyğun olaraq </w:t>
      </w:r>
    </w:p>
    <w:p w:rsidR="00D852AC" w:rsidRPr="001F7342" w:rsidRDefault="00D852AC" w:rsidP="00D852AC">
      <w:pPr>
        <w:pStyle w:val="a5"/>
        <w:spacing w:line="0" w:lineRule="atLeast"/>
        <w:jc w:val="center"/>
        <w:rPr>
          <w:lang w:val="az-Latn-AZ"/>
        </w:rPr>
      </w:pPr>
      <w:r w:rsidRPr="001F7342">
        <w:rPr>
          <w:lang w:val="az-Latn-AZ"/>
        </w:rPr>
        <w:t>____________________________________________________________________________</w:t>
      </w:r>
    </w:p>
    <w:p w:rsidR="00D852AC" w:rsidRPr="001F7342" w:rsidRDefault="00D852AC" w:rsidP="00D852AC">
      <w:pPr>
        <w:pStyle w:val="a5"/>
        <w:spacing w:line="0" w:lineRule="atLeast"/>
        <w:jc w:val="center"/>
        <w:rPr>
          <w:lang w:val="az-Latn-AZ"/>
        </w:rPr>
      </w:pPr>
      <w:r w:rsidRPr="001F7342">
        <w:rPr>
          <w:lang w:val="az-Latn-AZ"/>
        </w:rPr>
        <w:t xml:space="preserve">araşdırmaya əsas olan cinayət xarakterli məlumatın daxil olduğu fiziki və hüquqi şəxsin, KİV-nin, vəzifəli şəxsin dəqiq təsvir edilməsi  </w:t>
      </w:r>
    </w:p>
    <w:p w:rsidR="00D852AC" w:rsidRPr="001F7342" w:rsidRDefault="00D852AC" w:rsidP="00D852AC">
      <w:pPr>
        <w:pStyle w:val="a5"/>
        <w:spacing w:line="0" w:lineRule="atLeast"/>
        <w:jc w:val="center"/>
        <w:rPr>
          <w:lang w:val="az-Latn-AZ"/>
        </w:rPr>
      </w:pPr>
    </w:p>
    <w:p w:rsidR="00D852AC" w:rsidRDefault="00D852AC" w:rsidP="00D852AC">
      <w:pPr>
        <w:pStyle w:val="a5"/>
        <w:spacing w:line="0" w:lineRule="atLeast"/>
        <w:jc w:val="left"/>
        <w:rPr>
          <w:szCs w:val="28"/>
          <w:lang w:val="az-Latn-AZ"/>
        </w:rPr>
      </w:pPr>
      <w:r w:rsidRPr="00EB160A">
        <w:rPr>
          <w:b/>
          <w:szCs w:val="28"/>
          <w:lang w:val="az-Latn-AZ"/>
        </w:rPr>
        <w:t>Fabula:</w:t>
      </w:r>
      <w:r>
        <w:rPr>
          <w:szCs w:val="28"/>
          <w:lang w:val="az-Latn-AZ"/>
        </w:rPr>
        <w:t xml:space="preserve"> ____________________________________________________________________________</w:t>
      </w:r>
    </w:p>
    <w:p w:rsidR="00D852AC" w:rsidRPr="001F7342" w:rsidRDefault="00D852AC" w:rsidP="00D852AC">
      <w:pPr>
        <w:pStyle w:val="a5"/>
        <w:spacing w:line="0" w:lineRule="atLeast"/>
        <w:jc w:val="center"/>
        <w:rPr>
          <w:lang w:val="az-Latn-AZ"/>
        </w:rPr>
      </w:pPr>
      <w:r w:rsidRPr="001F7342">
        <w:rPr>
          <w:lang w:val="az-Latn-AZ"/>
        </w:rPr>
        <w:t>Araşdırmaya əsas olan əməlin törədilmə yeri, vaxtı, üsulları, motivləri, nəticələri və digər mühüm hallar</w:t>
      </w:r>
    </w:p>
    <w:p w:rsidR="00D852AC" w:rsidRDefault="00D852AC" w:rsidP="00D852AC">
      <w:pPr>
        <w:pStyle w:val="a5"/>
        <w:spacing w:line="0" w:lineRule="atLeast"/>
        <w:jc w:val="left"/>
        <w:rPr>
          <w:szCs w:val="28"/>
          <w:lang w:val="az-Latn-AZ"/>
        </w:rPr>
      </w:pPr>
    </w:p>
    <w:p w:rsidR="00D852AC" w:rsidRPr="00EB160A" w:rsidRDefault="00D852AC" w:rsidP="00D852AC">
      <w:pPr>
        <w:pStyle w:val="a5"/>
        <w:spacing w:line="0" w:lineRule="atLeast"/>
        <w:jc w:val="lef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>Sübutetmə</w:t>
      </w:r>
      <w:r>
        <w:rPr>
          <w:b/>
          <w:szCs w:val="28"/>
          <w:lang w:val="az-Latn-AZ"/>
        </w:rPr>
        <w:t xml:space="preserve"> və sair məsələlər</w:t>
      </w:r>
      <w:r w:rsidRPr="00EB160A">
        <w:rPr>
          <w:b/>
          <w:szCs w:val="28"/>
          <w:lang w:val="az-Latn-AZ"/>
        </w:rPr>
        <w:t>:</w:t>
      </w:r>
    </w:p>
    <w:p w:rsidR="00D852AC" w:rsidRDefault="00D852AC" w:rsidP="00D852AC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</w:t>
      </w:r>
    </w:p>
    <w:p w:rsidR="00D852AC" w:rsidRDefault="00D852AC" w:rsidP="00D852AC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müstəntiqin (prokuror köməkçisinin) xronoloji ardıcıllıqla topladığı ilkin sübutlar, o cümlədən, izahatlar (zərurət olduqda izahatlardan müxtəsər çıxarışlar), sorğular və əldə edilmiş cavablar, ekspertiza rəyləri, sənədlər və sair)</w:t>
      </w:r>
    </w:p>
    <w:p w:rsidR="00D852AC" w:rsidRDefault="00D852AC" w:rsidP="00D852AC">
      <w:pPr>
        <w:pStyle w:val="a5"/>
        <w:spacing w:line="0" w:lineRule="atLeast"/>
        <w:jc w:val="left"/>
        <w:rPr>
          <w:szCs w:val="28"/>
          <w:lang w:val="az-Latn-AZ"/>
        </w:rPr>
      </w:pPr>
    </w:p>
    <w:p w:rsidR="00D852AC" w:rsidRPr="00EB160A" w:rsidRDefault="00D852AC" w:rsidP="00D852AC">
      <w:pPr>
        <w:pStyle w:val="a5"/>
        <w:spacing w:line="0" w:lineRule="atLeast"/>
        <w:jc w:val="lef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İbtidai araşdırmanın qarşılaşdığı problemin</w:t>
      </w:r>
      <w:r w:rsidRPr="00EB160A">
        <w:rPr>
          <w:b/>
          <w:szCs w:val="28"/>
          <w:lang w:val="az-Latn-AZ"/>
        </w:rPr>
        <w:t xml:space="preserve"> qısa mahiyyəti və (və ya) təklif:</w:t>
      </w:r>
    </w:p>
    <w:p w:rsidR="00D852AC" w:rsidRDefault="00D852AC" w:rsidP="00D852AC">
      <w:pPr>
        <w:pStyle w:val="a5"/>
        <w:spacing w:line="0" w:lineRule="atLeast"/>
        <w:jc w:val="left"/>
        <w:rPr>
          <w:szCs w:val="28"/>
          <w:lang w:val="az-Latn-AZ"/>
        </w:rPr>
      </w:pPr>
    </w:p>
    <w:p w:rsidR="00D852AC" w:rsidRDefault="00D852AC" w:rsidP="00D852AC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</w:t>
      </w:r>
    </w:p>
    <w:p w:rsidR="00D852AC" w:rsidRDefault="00D852AC" w:rsidP="00D852AC">
      <w:pPr>
        <w:pStyle w:val="a5"/>
        <w:spacing w:line="0" w:lineRule="atLeast"/>
        <w:jc w:val="center"/>
        <w:rPr>
          <w:szCs w:val="28"/>
          <w:lang w:val="az-Latn-AZ"/>
        </w:rPr>
      </w:pPr>
      <w:r>
        <w:rPr>
          <w:szCs w:val="28"/>
          <w:lang w:val="az-Latn-AZ"/>
        </w:rPr>
        <w:t>İbtidai araşdırmanın aparılmasına və ya qərar qəbul edilməsi çətinlik yaradan hallar, onların həlli yollarına dair təkliflər</w:t>
      </w:r>
    </w:p>
    <w:p w:rsidR="00D852AC" w:rsidRDefault="00D852AC" w:rsidP="00D852AC">
      <w:pPr>
        <w:pStyle w:val="a5"/>
        <w:spacing w:line="0" w:lineRule="atLeast"/>
        <w:jc w:val="center"/>
        <w:rPr>
          <w:szCs w:val="28"/>
          <w:lang w:val="az-Latn-AZ"/>
        </w:rPr>
      </w:pPr>
    </w:p>
    <w:p w:rsidR="00D852AC" w:rsidRDefault="00D852AC" w:rsidP="00D852AC">
      <w:pPr>
        <w:pStyle w:val="a5"/>
        <w:spacing w:line="0" w:lineRule="atLeast"/>
        <w:rPr>
          <w:b/>
          <w:szCs w:val="28"/>
          <w:lang w:val="az-Latn-AZ"/>
        </w:rPr>
      </w:pPr>
    </w:p>
    <w:p w:rsidR="00D852AC" w:rsidRDefault="00D852AC" w:rsidP="00D852AC">
      <w:pPr>
        <w:pStyle w:val="a5"/>
        <w:spacing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 xml:space="preserve">Araşdırmanı </w:t>
      </w:r>
      <w:bookmarkStart w:id="0" w:name="_GoBack"/>
      <w:bookmarkEnd w:id="0"/>
      <w:r>
        <w:rPr>
          <w:b/>
          <w:szCs w:val="28"/>
          <w:lang w:val="az-Latn-AZ"/>
        </w:rPr>
        <w:t>aparan şəxsin, idarə rəisinin,</w:t>
      </w:r>
    </w:p>
    <w:p w:rsidR="00D852AC" w:rsidRDefault="00D852AC" w:rsidP="00D852AC">
      <w:pPr>
        <w:pStyle w:val="a5"/>
        <w:spacing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Baş prokurorun müvafiq müavininin</w:t>
      </w:r>
    </w:p>
    <w:p w:rsidR="00D852AC" w:rsidRDefault="00D852AC" w:rsidP="00D852AC">
      <w:pPr>
        <w:pStyle w:val="a5"/>
        <w:spacing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vəzifəsi, rütbəsi, adı, soyadı və imzası</w:t>
      </w:r>
    </w:p>
    <w:p w:rsidR="00D852AC" w:rsidRDefault="00D852AC" w:rsidP="00D852AC">
      <w:pPr>
        <w:pStyle w:val="a5"/>
        <w:spacing w:before="200"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Tarix</w:t>
      </w:r>
    </w:p>
    <w:p w:rsidR="00D852AC" w:rsidRPr="00E67DC5" w:rsidRDefault="00D852AC" w:rsidP="00D852AC">
      <w:pPr>
        <w:pStyle w:val="a5"/>
        <w:spacing w:line="0" w:lineRule="atLeast"/>
        <w:jc w:val="left"/>
        <w:rPr>
          <w:lang w:val="az-Latn-AZ"/>
        </w:rPr>
      </w:pPr>
    </w:p>
    <w:p w:rsidR="00663E25" w:rsidRDefault="0000565A"/>
    <w:sectPr w:rsidR="00663E25" w:rsidSect="002916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5A"/>
    <w:rsid w:val="0000565A"/>
    <w:rsid w:val="001C048D"/>
    <w:rsid w:val="0029168B"/>
    <w:rsid w:val="004C2639"/>
    <w:rsid w:val="00611EB2"/>
    <w:rsid w:val="007E0072"/>
    <w:rsid w:val="00B2125A"/>
    <w:rsid w:val="00C26C24"/>
    <w:rsid w:val="00D6334E"/>
    <w:rsid w:val="00D8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AC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52AC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99"/>
    <w:rsid w:val="00D852AC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D852AC"/>
    <w:rPr>
      <w:rFonts w:eastAsia="Calibri"/>
      <w:sz w:val="26"/>
      <w:szCs w:val="22"/>
      <w:lang w:val="en-US"/>
    </w:rPr>
  </w:style>
  <w:style w:type="character" w:customStyle="1" w:styleId="a4">
    <w:name w:val="Без интервала Знак"/>
    <w:link w:val="a3"/>
    <w:uiPriority w:val="1"/>
    <w:locked/>
    <w:rsid w:val="00D852A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AC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52AC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99"/>
    <w:rsid w:val="00D852AC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D852AC"/>
    <w:rPr>
      <w:rFonts w:eastAsia="Calibri"/>
      <w:sz w:val="26"/>
      <w:szCs w:val="22"/>
      <w:lang w:val="en-US"/>
    </w:rPr>
  </w:style>
  <w:style w:type="character" w:customStyle="1" w:styleId="a4">
    <w:name w:val="Без интервала Знак"/>
    <w:link w:val="a3"/>
    <w:uiPriority w:val="1"/>
    <w:locked/>
    <w:rsid w:val="00D852A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Talib</dc:creator>
  <cp:keywords/>
  <dc:description/>
  <cp:lastModifiedBy>Talib</cp:lastModifiedBy>
  <cp:revision>3</cp:revision>
  <dcterms:created xsi:type="dcterms:W3CDTF">2020-09-17T08:55:00Z</dcterms:created>
  <dcterms:modified xsi:type="dcterms:W3CDTF">2020-09-17T08:56:00Z</dcterms:modified>
</cp:coreProperties>
</file>