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4" w:rsidRPr="001F5004" w:rsidRDefault="001F5004" w:rsidP="001F5004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292929"/>
          <w:sz w:val="33"/>
          <w:szCs w:val="33"/>
        </w:rPr>
      </w:pP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Az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 xml:space="preserve">rbaycan Respublikası Prezidentinin 2012-ci </w:t>
      </w:r>
      <w:proofErr w:type="gramStart"/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il</w:t>
      </w:r>
      <w:proofErr w:type="gramEnd"/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 xml:space="preserve"> 5 sentyabr tarixli S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r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ncamı il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 xml:space="preserve"> t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sdiq edilmişdir Korrupsiyaya qarşı mübariz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y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 xml:space="preserve"> dair 2012-2015-ci ill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r üçün Milli F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aliyy</w:t>
      </w:r>
      <w:r w:rsidRPr="001F5004">
        <w:rPr>
          <w:rFonts w:ascii="Times New Roman" w:eastAsia="Times New Roman" w:hAnsi="Times New Roman" w:cs="Times New Roman"/>
          <w:color w:val="292929"/>
          <w:sz w:val="33"/>
          <w:szCs w:val="33"/>
        </w:rPr>
        <w:t>ə</w:t>
      </w:r>
      <w:r w:rsidRPr="001F5004">
        <w:rPr>
          <w:rFonts w:ascii="Georgia" w:eastAsia="Times New Roman" w:hAnsi="Georgia" w:cs="Times New Roman"/>
          <w:color w:val="292929"/>
          <w:sz w:val="33"/>
          <w:szCs w:val="33"/>
        </w:rPr>
        <w:t>t Planı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1. Korrupsiyaya qarşı mübariz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qanunvericilik bazas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</w:t>
      </w:r>
      <w:bookmarkStart w:id="0" w:name="_GoBack"/>
      <w:bookmarkEnd w:id="0"/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1.1 Hüquqi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nziml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sirinin qiym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(R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A)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Kabineti,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İqtisadi İnkişaf Nazirliyi,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1.2 Normativ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quqi aktlar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antikorrupsiya ekspertizas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ndan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Kabineti,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2. 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baxılması işinin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2.1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zdind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161 - qaynar x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zinin texniki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insan resursu imkanlar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geni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daxil olmuş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lumatlarla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operativ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daxil olmu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raci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statistik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analitik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rc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Baş Prokurorluq –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2.2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qaynar x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vahid metodologiya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standartlar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Kabineti,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2.3 Korrupsiya hallar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haqq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 ver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dair qanun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Baş Prokurorluq,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2.4 Korrupsiya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raci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bax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Baş Prokurorluq,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2.5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qurumlar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 olaraq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birba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a, o 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yyar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bulunun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2.6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elektron qaydada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bulu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smi cavabland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inin 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3. Cinay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qibi sah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qanunvericiliyin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3.1 Hüquqi 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cinay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t-h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dair qanun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proofErr w:type="gramStart"/>
      <w:r w:rsidRPr="001F5004">
        <w:rPr>
          <w:rFonts w:ascii="Georgia" w:eastAsia="Times New Roman" w:hAnsi="Georgia" w:cs="Arial"/>
          <w:color w:val="555555"/>
          <w:sz w:val="23"/>
          <w:szCs w:val="23"/>
        </w:rPr>
        <w:t>il</w:t>
      </w:r>
      <w:proofErr w:type="gramEnd"/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3.2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hakiml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toxunulmazl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ququnun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hdudla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3.3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liyyat-axtar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liliyin art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3.4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ahidl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cinay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qibini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orqanlarla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ed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Daxili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Nazirliyi, Milli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sizlik Nazirliyi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3.5 Korrupsiya cinay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istintaq 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cinay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t-prosessual qanunvericiliy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daxil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 - 2013-2014-cü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4. Az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Korrupsiyaya qar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Komissiyas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f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4.1 Komissiyan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korrupsiya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rdiyi müraci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ara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rma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qiym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4.2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Plan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icra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yoxlan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monitorinql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4.3 Korrupsiyan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sinin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ixtisasla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dqiqatlar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 sor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4.4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Komissiyanın Katibliyinin strukturunun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maddi-texniki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kadr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- 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5. Az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rbaycan Respublikasının Baş Prokuroru yanında Korrupsiyaya qarşı mübariz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dar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sinin f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5.1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nin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informasiya sisteml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 bazalar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reyestrl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qanunvericilikl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qaydada, real vaxt rejimind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istifad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lara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Sosial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nnovasiyalar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aidiyy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5.2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nin preventiv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geni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vafiq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plan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Baş Prokurorluq – 2012-2013-cü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5.3 Korrupsiya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cinay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vahid informasiya bazasının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Baş Prokurorluq - 2013-2014-cü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6. Cinay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 yolu il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edilmi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g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lirl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 leqalla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qar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al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nmas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bu sah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institusional mexanizml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hk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ml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6.1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Cinay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edil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leqalla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na, axtar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na,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sadir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o 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terror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dair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Avropa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Konvensiyas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qo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ulması üçün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Monitorinqi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6.2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nims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nilmi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rpas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(asset recovery)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daxili mexanizmin formala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normativ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quqi akt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Baş Prokurorluq,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Monitorinqi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6.3 Monitorinq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tirak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monitorinqd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tirak ed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dig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cinay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yolu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edilmi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pul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saitl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ya dig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leqalla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terror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likl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aidiyy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Monitorinqi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monitorinq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tirak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monitorinqd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tirak ed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dig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ed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6.4 Cinay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yolu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edilmi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pul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saitl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ya dig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leqalla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terror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vahid statistik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 bazas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Monitorinqi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ti, Milli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sizlik Nazirliyi,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br/>
        <w:t>6.5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lki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uy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 olaraq lombardlar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nmaz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 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-satq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vasit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ilik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fiziki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hüquqi 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nziml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normativ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quqi aktlar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Monitorinqi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ti,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7. Dövl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una dair qanunvericiliyin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institusional mexanizml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7.1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una dair qanunvericiliyin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7.2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zdind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ixtisasla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(d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una dair qanunvericiliyin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tbiqi,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maraqlar toqqu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s.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lim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drisi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n)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lim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zinin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7.3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yanında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strukturunun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maddi-texniki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– 2013-2014-cü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8. Dövl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 qulluq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f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pe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karl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art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8.1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una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bulun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sabiq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ffafl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mexanizml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şdirilm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- 2012-2014-c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8.2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hsilini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nziml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üzr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Nazirliyi - 2012-2013-c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8.3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zdind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olan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lim modulunun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 proqramlar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(etik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maraqlar toqqu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informasiya azadl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s.)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yanında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8.4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 qiym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qiym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sisteminin x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susi proqram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yaradılması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8.5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unda rotasiya sisteminin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pilot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bununla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metodiki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rtib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8.6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vacibl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art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onlar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sosial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minatının gücl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9. Maraqlar toqquşmasının qarşısının alınması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maliyy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xarakterli 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lumatlar haqq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nda b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yannam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qdim edilm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9.1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dig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li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maraqlar toqqu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qanunvericiliyin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9.2 Maraqlar toqqu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treninql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9.3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li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xarakterli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haqq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yannam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nin elektron formada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qdim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10. Etik davranış qaydalarının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10.1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 kurslar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treninql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yanında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10.2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illik hesabatlar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(hesabatlarda apar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maarifl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ri,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pozulmas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hallar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 edilmi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intizam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nbehi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),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Komissiyaya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qdim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ictimaiyy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10.3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pozulmas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daxil olmu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effektiv ara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mexanizml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yanında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10.4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internet saytlar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etik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x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susi b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nin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(qeyri-etik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elektron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etm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mexanizmi, etik qaydalar, etik hesabatlar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s.)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proofErr w:type="gramStart"/>
      <w:r w:rsidRPr="001F5004">
        <w:rPr>
          <w:rFonts w:ascii="Georgia" w:eastAsia="Times New Roman" w:hAnsi="Georgia" w:cs="Arial"/>
          <w:color w:val="555555"/>
          <w:sz w:val="23"/>
          <w:szCs w:val="23"/>
        </w:rPr>
        <w:t>il</w:t>
      </w:r>
      <w:proofErr w:type="gramEnd"/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10.5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treninql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 modulunun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minimum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Respublikasının Prezidenti yanında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11. B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 f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11.1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aparatlar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qullu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bulun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sabiq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ffafl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11.2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qulluq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 kurslar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n, treninql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seminarlar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11.3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qulluq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12. Sahibkarlıq f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ti 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n 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lveri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li m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hitin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12.1 Sahibkarların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nasib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probleml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lli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İqtisadi İnkişaf Nazirliyi – müt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12.2 Sahibkarl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apar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lan yoxlamalar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vahid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 reyestrinin inki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af etdirilm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o 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reyestr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informasiya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avtomatla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12.3 Sahibkarl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qanunsuz yoxlamalar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elektron portal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telefon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qtisadi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nki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af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12.4 Qanunsuz yoxlama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yoxlamaların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yoxlay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yoxlay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suliyy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12.5 Sahibkarl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apar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lan yoxlamalarla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risk qiym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sisteminin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yoxlamalar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riskl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idar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nziml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12.6 Sahibkarl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aparılan yoxlamaların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nziml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sahibkarlar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maraqlar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haqq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qanun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Prezidentinin Administrasiyas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-2012-ci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12.7 B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 hesabla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cminin azaldılması, nağdsız hesablaşmaların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cminin art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Vergil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zi Bank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13. Audit xidm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13.1 Müst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qil audit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beyn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lxalq standartlar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davam etdirilm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Auditorlar Palatası – müt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13.2 Beyn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lxalq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nmaqla Auditor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inki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af konsepsiyas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(2012-2020-ci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r)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hazırlanması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Auditorlar Palatası - 2013-cü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13.3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cburi auditd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yay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nmaya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inzibati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suliyy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mexanizml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Vergil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Nazirliyi, Auditorlar Palatas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13.4 Daxili audit haqqında qanunvericiliyin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Hesablama Palatas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Auditorlar Palatas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14. Dövl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 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ffafl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art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lması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14.1 Elеktrоn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Satınalmalar üzr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proofErr w:type="gramStart"/>
      <w:r w:rsidRPr="001F5004">
        <w:rPr>
          <w:rFonts w:ascii="Georgia" w:eastAsia="Times New Roman" w:hAnsi="Georgia" w:cs="Arial"/>
          <w:color w:val="555555"/>
          <w:sz w:val="23"/>
          <w:szCs w:val="23"/>
        </w:rPr>
        <w:t>il</w:t>
      </w:r>
      <w:proofErr w:type="gramEnd"/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14.2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nalma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qavil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icras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na, o 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qavil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nalmalar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Hesablama Palatas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14.3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sabiq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nalma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qavil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icrasında qanun pоzuntulаrınа yоl vеrmiş hüquqi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fiziki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х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 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hdudl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еха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nizmin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Satınalmalar üzr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14.4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sabiq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tirak ed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iddia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qorumaq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х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b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ахı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а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vafiq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Satınalmalar üzr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orqanları – müt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14.5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nalmalar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kar edil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korrupsiya hallar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hafiz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lumatland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Satınalmalar üzr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14.6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nalmalarının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zaman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ehtimal olunan qiym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metodologiyas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Satınalmalar üzr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14.7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nalan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kilatlar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növb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ti il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nalma planlar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rlanaraq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nalmalar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Agentliyinin internet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nalmalar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14.8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nalma prosedurları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lanan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nalma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qavil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vahid reyestrinin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reyestrin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nalmalar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Agentliyinin internet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Sat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nalmalar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Agentliyi,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orqanları –2013-cü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15. Daşınmaz 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mlak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d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 reyestrinin apar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ffafl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art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15.1 Daşınmaz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mlaka dair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qeydiyyat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sad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Kabineti,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15.2 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nmaz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reyestrind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elektron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vasit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olunmas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15.3 Daşınmaz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qeydiyyat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notariuslar aras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badil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15.4 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nmaz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reyestri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dig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informasiya sisteml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(m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lumat bazaları, 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lumat-axtar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bazalar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reyestrl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s.) aras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badil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imkanlar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geni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informasiya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rliyinin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aidiyy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16. Lisenziya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icaz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verm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, sertifikatla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rma i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16.1 Lisenziyalar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sad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qdim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Kabineti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2012-ci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16.2 Lisenziya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elektron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 olunmas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aidiyy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16.3 Avropa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ttifaq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qtisadi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nki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af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(OECD) üzvü olan ölk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uy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unluq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keyfiyy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sertifikat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hsullar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rbaycana idxal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zaman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yenid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sertifikatla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ya 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Standartlaşdırma, Metrologiya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Patent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16.4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elektron informasiya portal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viq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yeni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 olunmu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xarakterli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qanunvericilik aktlar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portala daxil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İqtisadi İnkişaf Nazirliyi,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nziml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17. Vergi n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zar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ti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yoxlamalar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s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liliyinin art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indikatorları: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17.1 Vergi auditinin seçim prosesinin avtomatlaşdırılması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im standartlar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Vergil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17.2 Kameral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yyar vergi yoxlamalar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standart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ricil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sisteminin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proqram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nib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Vergil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17.3 Vergi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yicil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ruri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vergi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yicil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aras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bli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at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Vergil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 - 2012-2013-c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17.4 Vergi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korrupsiyaya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rait yaradan hallar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risk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hlilinin apar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Vergil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17.5 Vergi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yannam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qdim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vriliyinin azald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İcra: Vergil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18. Öz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prosesind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ffafl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art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lma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sı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proofErr w:type="gramStart"/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  <w:proofErr w:type="gramEnd"/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18.1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rraclar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kili zaman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elektron idar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etm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sisteminin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18.2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real vaxt rejimind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rraclarda qeydiyyatdan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19. Gömrük tarif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sumlar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toplanmas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prosesinin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indikatorları: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19.1 Gömrük rüsum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tarifl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internet informasiya ehtiyatlar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yerl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19.2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k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z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sistemin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19.3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rarlar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ndan veril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bax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19.4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mal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vriyy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sahibkarl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subyektl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lveri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li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rait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Dövl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20. Ş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rsalma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tikinti qanunvericiliyinin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bu sah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inzibati idar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iliyin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20.1 Tikintiy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tikintiy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tikintinin istismar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icaz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 inzibati idar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iliyin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bu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bir p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sisteminin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20.2 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rsalma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tikinti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ffafl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ictimaiyy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tirak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Arxitektura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rsalma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F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Hallar Nazirliyi,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20.3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rsalma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Tikinti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maarifl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Arxitektura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rsalma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F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Hallar Nazirliyi,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br/>
        <w:t xml:space="preserve">20.4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rsalma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tikinti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elektron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kum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prinsipl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 - 2013-c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21.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hsil m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idar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etm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mexanizminin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indikatorları: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21.1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imtahan prosesind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ffafl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art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Nazirliyi,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bulu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Komissiyas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21.2 Ali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bax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liliyinin art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Nazirliyi – 2012-2013-cü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21.3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hsil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21.4 Vakant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llim yerl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Nazirliyinin 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smi internet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tbu orqan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rc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Nazirliyi -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21.5 Vakant elan edilmi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ffaf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saslarla imtahanlar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hsil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21.6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sabiq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nar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bulu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suliyy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hsil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21.7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rin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khaqlar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art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sosial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qdim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hsil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br/>
        <w:t>22. S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idar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etm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mexanizminin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22.1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sistemind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icbari tibbi 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orta sisteminin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sür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22.2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kodeksinin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viqat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treninq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22.3 Vakant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kim yerl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lumatların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Nazirliyinin 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smi internet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tbu orqan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rc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22.4 Vakant elan edilmiş yerl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qaydada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ffaf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saslarla test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sahib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sulu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22.5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sabiq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nar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bulu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suliyy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22.6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rin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khaqlar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artırılmasına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sosial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qdim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23. Dövl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 m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korporativ idar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etm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prinsipl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tbiqinin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işl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23.1 Korporativ idar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etm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prinsipl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ara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bununla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cra: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qtisadi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nki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af Nazirliyi,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Komit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– 2013-2014-cü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23.2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b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ayr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saitd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n, o 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yard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ndan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 istifad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İqtisadi İnkişaf Nazirliyi,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Nazirliyi,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23.3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rinin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bar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illik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ruz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rtib etm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ictimaiyy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qlamas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24. Kommunal xidm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24.1 Elektrik enerjisinin,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bii qaz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suyun istehlak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haqq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smart kart tipli say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aclar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qura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prosesinin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atd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cra: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renerji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ASC,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elektrik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ASC,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 Neft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ti,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rsu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ASC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24.2 Elektrik enerjisi,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bii qaz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su istehlak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buna haqq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qeydiyyat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apar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avtomatla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kompyuter sisteminin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tbiqinin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atd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“Az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renerji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ASC,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elektrik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ASC,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Neft Şirk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ti,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rsu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ASC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24.3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 yeni ya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binalar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qazla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Bak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ti, F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Hallar Nazirliyi,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 Neft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24.4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nzil-kommunal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islahatlar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apar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o 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bu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normativ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tarifl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optimalla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Kabineti,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qtisadi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nki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af Nazirliyi, Tarif (qiym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t)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25. 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sosial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minat sah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idar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etm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mexanizminin 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25.1 Qeyri-formal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ullu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“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iqtisadiyyat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”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lb olunmu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sosial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leqalla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halinin Sosial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Nazirliyi,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Miqrasiya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ti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25.2 Sosial yard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 proqramlar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sosial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sosial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sizlik müavin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daxil olan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ikay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bax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halinin Sosial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25.3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sosial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minat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pe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karl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art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etik davran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qaydalar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liml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halinin Sosial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2013-2014-c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25.4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lilliyin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meyarlar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beyn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lxalq standartlara uy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unla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vafiq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g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İcra: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halinin Sosial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Nazirliyi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 xml:space="preserve">25.5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nvanl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sosial yard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yin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ruri olan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dair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sinin azald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qdim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prosedurunun sad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si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halinin Sosial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Nazirliyi – 2012-2013-cü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25.6 Sosial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idar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etm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mexanizminin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halinin Sosial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Nazirliyi - 2012-2013-c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25.7 Sosial xidm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sifari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ixtisasla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ssis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kilatlara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mexanizminin yarad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dair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klifl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verilm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cra: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halinin Sosial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dafi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Nazirliyi - 2012-2013-c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br/>
        <w:t>26. Korrupsiyaya qarşı mübariz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beyn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lxalq 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kda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inki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af etdirilm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proofErr w:type="gramStart"/>
      <w:r w:rsidRPr="001F5004">
        <w:rPr>
          <w:rFonts w:ascii="Georgia" w:eastAsia="Times New Roman" w:hAnsi="Georgia" w:cs="Arial"/>
          <w:color w:val="555555"/>
          <w:sz w:val="23"/>
          <w:szCs w:val="23"/>
        </w:rPr>
        <w:t>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:</w:t>
      </w:r>
      <w:proofErr w:type="gramEnd"/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26.1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beyn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lxalq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regional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kilatlarla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t,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xt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lif beyn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lxalq proqram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tirak, habel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bu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ixtisasla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beyn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lxalq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kilatlarla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xarici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müvafiq orqanları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davam etdirilm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-H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quq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nsan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kkil (Ombudsman) - 2012-2015-ci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br/>
        <w:t>26.2 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, Avropa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Qrupu (GRECO)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qtisadi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nki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af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kilat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(OECD)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stanbul Anti-Korrupsiya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Plan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verilmiş tövsiy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icras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istiqam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ruri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davam etdirilm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-H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quq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nsan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Müv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kkil (Ombudsman) - 2012-2015-ci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26.3 Beyn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lxalq Anti-Korrupsiya Akademiyas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geni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si, birg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Vergil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Nazirliyi,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2013-2015-ci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br/>
        <w:t>27. Korrupsiyaya qarşı mübariz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v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nda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c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miyy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ti institutlar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kda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ığı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 inki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af etdirilm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si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27.1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plan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tutulan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icras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institutlarının 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lb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-H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quq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nsan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kkil (Ombudsman)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27.2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planında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tutulan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icras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üçü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institutlar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maliyy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birg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layih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yata ke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Nazirl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Kabineti,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о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missiya,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,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-H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quq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,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İ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nsan 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quqlar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kkil (Ombudsman), Az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rbaycan Respublikas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Prezidenti yan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Qeyri-H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kum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yi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uras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–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28. Korrupsiyaya qarşı mübariz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b/>
          <w:bCs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 xml:space="preserve"> maarifl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b/>
          <w:bCs/>
          <w:color w:val="555555"/>
          <w:sz w:val="23"/>
          <w:szCs w:val="23"/>
        </w:rPr>
        <w:t>ndirm</w:t>
      </w:r>
      <w:r w:rsidRPr="001F5004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</w:rPr>
        <w:t>ə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Görül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tic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indikatorlar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: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28.1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plan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icras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dbirl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yerin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yetirilm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tinin 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r il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ictimaiyy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 - 2012-2015-ci ill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28.2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find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n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laq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dar televiziya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radio proqramlar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x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susi verili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debatlar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28.3 D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na ictimai etimadın artırılması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qs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f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bli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at i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inin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 edilm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28.4 Ali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orta ixtisas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rinin, ixtisasart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rma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 proqramlarında korrupsiya il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haqq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dris kurslar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tutulmas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lastRenderedPageBreak/>
        <w:t>İcra: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Nazirliyi -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28.5 Orta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b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agirdl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aras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ö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vzusunda in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sm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sabiq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rinin, dig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intellektual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sabiq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kili 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İcra: 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hsil Nazirliyi -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br/>
        <w:t>28.6 Korrupsiyaya qar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sah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sind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bukletl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rin, yadda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kitab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ç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alar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dig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 maarifl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ndirici materiallar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 n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hali aras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nda paylanmas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</w:p>
    <w:p w:rsidR="001F5004" w:rsidRPr="001F5004" w:rsidRDefault="001F5004" w:rsidP="001F5004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</w:rPr>
      </w:pPr>
      <w:r w:rsidRPr="001F5004">
        <w:rPr>
          <w:rFonts w:ascii="Georgia" w:eastAsia="Times New Roman" w:hAnsi="Georgia" w:cs="Arial"/>
          <w:color w:val="555555"/>
          <w:sz w:val="23"/>
          <w:szCs w:val="23"/>
        </w:rPr>
        <w:t>İcra: Korrupsiyaya qarşı mübariz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zr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Komissiya, Ba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ş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Prokurorluq, m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rk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zi v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yerli icra hakimiyy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ti orqanlar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ı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 xml:space="preserve"> - m</w:t>
      </w:r>
      <w:r w:rsidRPr="001F5004">
        <w:rPr>
          <w:rFonts w:ascii="Georgia" w:eastAsia="Times New Roman" w:hAnsi="Georgia" w:cs="Georgia"/>
          <w:color w:val="555555"/>
          <w:sz w:val="23"/>
          <w:szCs w:val="23"/>
        </w:rPr>
        <w:t>ü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t</w:t>
      </w:r>
      <w:r w:rsidRPr="001F5004">
        <w:rPr>
          <w:rFonts w:ascii="Times New Roman" w:eastAsia="Times New Roman" w:hAnsi="Times New Roman" w:cs="Times New Roman"/>
          <w:color w:val="555555"/>
          <w:sz w:val="23"/>
          <w:szCs w:val="23"/>
        </w:rPr>
        <w:t>ə</w:t>
      </w:r>
      <w:r w:rsidRPr="001F5004">
        <w:rPr>
          <w:rFonts w:ascii="Georgia" w:eastAsia="Times New Roman" w:hAnsi="Georgia" w:cs="Arial"/>
          <w:color w:val="555555"/>
          <w:sz w:val="23"/>
          <w:szCs w:val="23"/>
        </w:rPr>
        <w:t>madi</w:t>
      </w:r>
    </w:p>
    <w:p w:rsidR="006D2A38" w:rsidRDefault="006D2A38"/>
    <w:sectPr w:rsidR="006D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95"/>
    <w:rsid w:val="001F5004"/>
    <w:rsid w:val="006D2A38"/>
    <w:rsid w:val="00A7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5004"/>
    <w:rPr>
      <w:b/>
      <w:bCs/>
    </w:rPr>
  </w:style>
  <w:style w:type="character" w:customStyle="1" w:styleId="apple-converted-space">
    <w:name w:val="apple-converted-space"/>
    <w:basedOn w:val="a0"/>
    <w:rsid w:val="001F5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5004"/>
    <w:rPr>
      <w:b/>
      <w:bCs/>
    </w:rPr>
  </w:style>
  <w:style w:type="character" w:customStyle="1" w:styleId="apple-converted-space">
    <w:name w:val="apple-converted-space"/>
    <w:basedOn w:val="a0"/>
    <w:rsid w:val="001F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392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4870</Words>
  <Characters>27765</Characters>
  <Application>Microsoft Office Word</Application>
  <DocSecurity>0</DocSecurity>
  <Lines>231</Lines>
  <Paragraphs>65</Paragraphs>
  <ScaleCrop>false</ScaleCrop>
  <Company/>
  <LinksUpToDate>false</LinksUpToDate>
  <CharactersWithSpaces>32570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2016-02-03T14:24:00Z</dcterms:created>
  <dcterms:modified xsi:type="dcterms:W3CDTF">2016-02-03T14:25:00Z</dcterms:modified>
</cp:coreProperties>
</file>